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BD7FF" w14:textId="716804D1" w:rsidR="0093023C" w:rsidRPr="007E68D2" w:rsidRDefault="00153668" w:rsidP="00D53353">
      <w:pPr>
        <w:jc w:val="center"/>
        <w:rPr>
          <w:b/>
          <w:sz w:val="40"/>
          <w:szCs w:val="40"/>
          <w:lang w:val="es-ES"/>
        </w:rPr>
      </w:pPr>
      <w:bookmarkStart w:id="0" w:name="_GoBack"/>
      <w:bookmarkEnd w:id="0"/>
      <w:r w:rsidRPr="007E68D2">
        <w:rPr>
          <w:noProof/>
          <w:lang w:val="en-US" w:eastAsia="en-US" w:bidi="ar-SA"/>
        </w:rPr>
        <w:drawing>
          <wp:inline distT="0" distB="0" distL="0" distR="0" wp14:anchorId="6FB02685" wp14:editId="53C2C0B7">
            <wp:extent cx="4082950" cy="1362456"/>
            <wp:effectExtent l="0" t="0" r="0" b="9525"/>
            <wp:docPr id="3" name="Picture 3" descr="Macintosh HD:Users:iderbatbayar:Dropbox:iStock Photos for Ocean Platform:The Ocean Conference Logo:RGB:Horizontal:The Oceans Conference Logo Horiz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derbatbayar:Dropbox:iStock Photos for Ocean Platform:The Ocean Conference Logo:RGB:Horizontal:The Oceans Conference Logo Horiz_E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072" t="18892" b="17723"/>
                    <a:stretch/>
                  </pic:blipFill>
                  <pic:spPr bwMode="auto">
                    <a:xfrm>
                      <a:off x="0" y="0"/>
                      <a:ext cx="4082950" cy="1362456"/>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inline>
        </w:drawing>
      </w:r>
    </w:p>
    <w:p w14:paraId="643CBA51" w14:textId="1DB48FF2" w:rsidR="004F2C35" w:rsidRPr="007E68D2" w:rsidRDefault="00083BA4" w:rsidP="004C3B62">
      <w:pPr>
        <w:jc w:val="center"/>
        <w:outlineLvl w:val="0"/>
        <w:rPr>
          <w:b/>
          <w:sz w:val="48"/>
          <w:szCs w:val="48"/>
          <w:lang w:val="es-ES"/>
        </w:rPr>
      </w:pPr>
      <w:r w:rsidRPr="007E68D2">
        <w:rPr>
          <w:b/>
          <w:sz w:val="48"/>
          <w:lang w:val="es-ES"/>
        </w:rPr>
        <w:t>Conferencia sobre los Océanos</w:t>
      </w:r>
    </w:p>
    <w:p w14:paraId="2C7D00F9" w14:textId="566448A3" w:rsidR="004C3B62" w:rsidRPr="007E68D2" w:rsidRDefault="00277A1D" w:rsidP="004C3B62">
      <w:pPr>
        <w:jc w:val="center"/>
        <w:rPr>
          <w:b/>
          <w:sz w:val="40"/>
          <w:szCs w:val="40"/>
          <w:u w:val="single"/>
          <w:lang w:val="es-ES"/>
        </w:rPr>
      </w:pPr>
      <w:r w:rsidRPr="007E68D2">
        <w:rPr>
          <w:b/>
          <w:sz w:val="40"/>
          <w:u w:val="single"/>
          <w:lang w:val="es-ES"/>
        </w:rPr>
        <w:t>Formulario de inscripción de compromiso</w:t>
      </w:r>
      <w:r w:rsidR="00A438AB" w:rsidRPr="007E68D2">
        <w:rPr>
          <w:b/>
          <w:sz w:val="40"/>
          <w:u w:val="single"/>
          <w:lang w:val="es-ES"/>
        </w:rPr>
        <w:t>s</w:t>
      </w:r>
      <w:r w:rsidRPr="007E68D2">
        <w:rPr>
          <w:b/>
          <w:sz w:val="40"/>
          <w:u w:val="single"/>
          <w:lang w:val="es-ES"/>
        </w:rPr>
        <w:t xml:space="preserve"> voluntario</w:t>
      </w:r>
      <w:r w:rsidR="00A438AB" w:rsidRPr="007E68D2">
        <w:rPr>
          <w:b/>
          <w:sz w:val="40"/>
          <w:u w:val="single"/>
          <w:lang w:val="es-ES"/>
        </w:rPr>
        <w:t>s</w:t>
      </w:r>
    </w:p>
    <w:p w14:paraId="50D37EE2" w14:textId="1B9FF8E1" w:rsidR="00F71C34" w:rsidRPr="007E68D2" w:rsidRDefault="00F71C34" w:rsidP="00F71C34">
      <w:pPr>
        <w:jc w:val="center"/>
        <w:rPr>
          <w:b/>
          <w:lang w:val="es-ES"/>
        </w:rPr>
      </w:pPr>
      <w:r w:rsidRPr="007E68D2">
        <w:rPr>
          <w:b/>
          <w:lang w:val="es-ES"/>
        </w:rPr>
        <w:t>El formulario es solo de referencia. Presente en línea el formulario de inscripción de compromiso</w:t>
      </w:r>
      <w:r w:rsidR="00A438AB" w:rsidRPr="007E68D2">
        <w:rPr>
          <w:b/>
          <w:lang w:val="es-ES"/>
        </w:rPr>
        <w:t>s</w:t>
      </w:r>
      <w:r w:rsidRPr="007E68D2">
        <w:rPr>
          <w:b/>
          <w:lang w:val="es-ES"/>
        </w:rPr>
        <w:t xml:space="preserve"> voluntario</w:t>
      </w:r>
      <w:r w:rsidR="00A438AB" w:rsidRPr="007E68D2">
        <w:rPr>
          <w:b/>
          <w:lang w:val="es-ES"/>
        </w:rPr>
        <w:t>s</w:t>
      </w:r>
      <w:r w:rsidRPr="007E68D2">
        <w:rPr>
          <w:b/>
          <w:lang w:val="es-ES"/>
        </w:rPr>
        <w:t xml:space="preserve"> de la Conferencia sobre los Océanos </w:t>
      </w:r>
      <w:r w:rsidRPr="007E68D2">
        <w:rPr>
          <w:b/>
          <w:color w:val="FF0000"/>
          <w:lang w:val="es-ES"/>
        </w:rPr>
        <w:t>antes del 9 de junio de 2017</w:t>
      </w:r>
      <w:r w:rsidRPr="007E68D2">
        <w:rPr>
          <w:b/>
          <w:lang w:val="es-ES"/>
        </w:rPr>
        <w:t xml:space="preserve">: </w:t>
      </w:r>
    </w:p>
    <w:p w14:paraId="5CB77C71" w14:textId="77777777" w:rsidR="00F71C34" w:rsidRPr="007E68D2" w:rsidRDefault="00F71C34" w:rsidP="00F71C34">
      <w:pPr>
        <w:jc w:val="center"/>
        <w:rPr>
          <w:b/>
          <w:lang w:val="es-ES"/>
        </w:rPr>
      </w:pPr>
      <w:r w:rsidRPr="007E68D2">
        <w:rPr>
          <w:b/>
          <w:lang w:val="es-ES"/>
        </w:rPr>
        <w:t xml:space="preserve">https://oceanconference.un.org/commitments/register/ </w:t>
      </w:r>
    </w:p>
    <w:p w14:paraId="418A9ADF" w14:textId="4B7FB1E0" w:rsidR="00083BA4" w:rsidRPr="007E68D2" w:rsidRDefault="00083BA4" w:rsidP="00083BA4">
      <w:pPr>
        <w:jc w:val="center"/>
        <w:rPr>
          <w:b/>
          <w:lang w:val="es-ES"/>
        </w:rPr>
      </w:pPr>
      <w:r w:rsidRPr="007E68D2">
        <w:rPr>
          <w:b/>
          <w:lang w:val="es-ES"/>
        </w:rPr>
        <w:t>SOLO REFERENCIA</w:t>
      </w:r>
    </w:p>
    <w:p w14:paraId="565398AA" w14:textId="77777777" w:rsidR="00014A98" w:rsidRPr="007E68D2" w:rsidRDefault="00014A98" w:rsidP="00014A98">
      <w:pPr>
        <w:outlineLvl w:val="0"/>
        <w:rPr>
          <w:b/>
          <w:lang w:val="es-ES"/>
        </w:rPr>
      </w:pPr>
      <w:r w:rsidRPr="007E68D2">
        <w:rPr>
          <w:b/>
          <w:lang w:val="es-ES"/>
        </w:rPr>
        <w:t>Título/nombre del compromiso voluntario</w:t>
      </w:r>
    </w:p>
    <w:p w14:paraId="1D4521B0" w14:textId="77777777" w:rsidR="00014A98" w:rsidRPr="007E68D2" w:rsidRDefault="00014A98" w:rsidP="00014A98">
      <w:pPr>
        <w:pStyle w:val="CommentText"/>
        <w:outlineLvl w:val="0"/>
        <w:rPr>
          <w:b/>
          <w:sz w:val="22"/>
          <w:lang w:val="es-ES"/>
        </w:rPr>
      </w:pPr>
      <w:r w:rsidRPr="007E68D2">
        <w:rPr>
          <w:b/>
          <w:sz w:val="22"/>
          <w:lang w:val="es-ES"/>
        </w:rPr>
        <w:t>Nombre de la entidad principal</w:t>
      </w:r>
    </w:p>
    <w:p w14:paraId="29FCBDA1" w14:textId="72927196" w:rsidR="00014A98" w:rsidRPr="007E68D2" w:rsidRDefault="00014A98" w:rsidP="00014A98">
      <w:pPr>
        <w:pStyle w:val="CommentText"/>
        <w:outlineLvl w:val="0"/>
        <w:rPr>
          <w:b/>
          <w:sz w:val="22"/>
          <w:lang w:val="es-ES"/>
        </w:rPr>
      </w:pPr>
      <w:r w:rsidRPr="007E68D2">
        <w:rPr>
          <w:b/>
          <w:sz w:val="22"/>
          <w:lang w:val="es-ES"/>
        </w:rPr>
        <w:t>Tipo de entidad principal (seleccione 1)</w:t>
      </w:r>
    </w:p>
    <w:p w14:paraId="7F41FA82" w14:textId="77777777" w:rsidR="00014A98" w:rsidRPr="007E68D2" w:rsidRDefault="00014A98" w:rsidP="00014A98">
      <w:pPr>
        <w:pStyle w:val="ListParagraph"/>
        <w:numPr>
          <w:ilvl w:val="0"/>
          <w:numId w:val="14"/>
        </w:numPr>
        <w:rPr>
          <w:lang w:val="es-ES"/>
        </w:rPr>
      </w:pPr>
      <w:r w:rsidRPr="007E68D2">
        <w:rPr>
          <w:lang w:val="es-ES"/>
        </w:rPr>
        <w:t>Gobierno</w:t>
      </w:r>
    </w:p>
    <w:p w14:paraId="2134456A" w14:textId="77777777" w:rsidR="00014A98" w:rsidRPr="007E68D2" w:rsidRDefault="00014A98" w:rsidP="00014A98">
      <w:pPr>
        <w:pStyle w:val="ListParagraph"/>
        <w:numPr>
          <w:ilvl w:val="0"/>
          <w:numId w:val="14"/>
        </w:numPr>
        <w:rPr>
          <w:lang w:val="es-ES"/>
        </w:rPr>
      </w:pPr>
      <w:r w:rsidRPr="007E68D2">
        <w:rPr>
          <w:lang w:val="es-ES"/>
        </w:rPr>
        <w:t>Organismo de las Naciones Unidas</w:t>
      </w:r>
    </w:p>
    <w:p w14:paraId="6D57B478" w14:textId="77777777" w:rsidR="00014A98" w:rsidRPr="007E68D2" w:rsidRDefault="00014A98" w:rsidP="00014A98">
      <w:pPr>
        <w:pStyle w:val="ListParagraph"/>
        <w:numPr>
          <w:ilvl w:val="0"/>
          <w:numId w:val="14"/>
        </w:numPr>
        <w:rPr>
          <w:lang w:val="es-ES"/>
        </w:rPr>
      </w:pPr>
      <w:r w:rsidRPr="007E68D2">
        <w:rPr>
          <w:lang w:val="es-ES"/>
        </w:rPr>
        <w:t>Organización intergubernamental</w:t>
      </w:r>
    </w:p>
    <w:p w14:paraId="58B34BF0" w14:textId="77777777" w:rsidR="00014A98" w:rsidRPr="007E68D2" w:rsidRDefault="00014A98" w:rsidP="00014A98">
      <w:pPr>
        <w:pStyle w:val="ListParagraph"/>
        <w:numPr>
          <w:ilvl w:val="0"/>
          <w:numId w:val="14"/>
        </w:numPr>
        <w:rPr>
          <w:lang w:val="es-ES"/>
        </w:rPr>
      </w:pPr>
      <w:r w:rsidRPr="007E68D2">
        <w:rPr>
          <w:lang w:val="es-ES"/>
        </w:rPr>
        <w:t>Organización no gubernamental (ONG)</w:t>
      </w:r>
    </w:p>
    <w:p w14:paraId="71752933" w14:textId="77777777" w:rsidR="00014A98" w:rsidRPr="007E68D2" w:rsidRDefault="00014A98" w:rsidP="00014A98">
      <w:pPr>
        <w:pStyle w:val="ListParagraph"/>
        <w:numPr>
          <w:ilvl w:val="0"/>
          <w:numId w:val="14"/>
        </w:numPr>
        <w:rPr>
          <w:lang w:val="es-ES"/>
        </w:rPr>
      </w:pPr>
      <w:r w:rsidRPr="007E68D2">
        <w:rPr>
          <w:lang w:val="es-ES"/>
        </w:rPr>
        <w:t>Organización de la sociedad civil</w:t>
      </w:r>
    </w:p>
    <w:p w14:paraId="36BA82C3" w14:textId="77777777" w:rsidR="00014A98" w:rsidRPr="007E68D2" w:rsidRDefault="00014A98" w:rsidP="00014A98">
      <w:pPr>
        <w:pStyle w:val="ListParagraph"/>
        <w:numPr>
          <w:ilvl w:val="0"/>
          <w:numId w:val="14"/>
        </w:numPr>
        <w:rPr>
          <w:lang w:val="es-ES"/>
        </w:rPr>
      </w:pPr>
      <w:r w:rsidRPr="007E68D2">
        <w:rPr>
          <w:lang w:val="es-ES"/>
        </w:rPr>
        <w:t>Institución académica</w:t>
      </w:r>
    </w:p>
    <w:p w14:paraId="2C3748C9" w14:textId="77777777" w:rsidR="00014A98" w:rsidRPr="007E68D2" w:rsidRDefault="00014A98" w:rsidP="00014A98">
      <w:pPr>
        <w:pStyle w:val="ListParagraph"/>
        <w:numPr>
          <w:ilvl w:val="0"/>
          <w:numId w:val="14"/>
        </w:numPr>
        <w:rPr>
          <w:lang w:val="es-ES"/>
        </w:rPr>
      </w:pPr>
      <w:r w:rsidRPr="007E68D2">
        <w:rPr>
          <w:lang w:val="es-ES"/>
        </w:rPr>
        <w:t>Comunidad científica</w:t>
      </w:r>
    </w:p>
    <w:p w14:paraId="5FF0079B" w14:textId="77777777" w:rsidR="00014A98" w:rsidRPr="007E68D2" w:rsidRDefault="00014A98" w:rsidP="00014A98">
      <w:pPr>
        <w:pStyle w:val="ListParagraph"/>
        <w:numPr>
          <w:ilvl w:val="0"/>
          <w:numId w:val="14"/>
        </w:numPr>
        <w:rPr>
          <w:lang w:val="es-ES"/>
        </w:rPr>
      </w:pPr>
      <w:r w:rsidRPr="007E68D2">
        <w:rPr>
          <w:lang w:val="es-ES"/>
        </w:rPr>
        <w:t>Sector privado</w:t>
      </w:r>
    </w:p>
    <w:p w14:paraId="1660B52E" w14:textId="77777777" w:rsidR="00014A98" w:rsidRPr="007E68D2" w:rsidRDefault="00014A98" w:rsidP="00014A98">
      <w:pPr>
        <w:pStyle w:val="ListParagraph"/>
        <w:numPr>
          <w:ilvl w:val="0"/>
          <w:numId w:val="14"/>
        </w:numPr>
        <w:rPr>
          <w:lang w:val="es-ES"/>
        </w:rPr>
      </w:pPr>
      <w:r w:rsidRPr="007E68D2">
        <w:rPr>
          <w:lang w:val="es-ES"/>
        </w:rPr>
        <w:t>Organización filantrópica</w:t>
      </w:r>
    </w:p>
    <w:p w14:paraId="17136075" w14:textId="77777777" w:rsidR="00014A98" w:rsidRPr="007E68D2" w:rsidRDefault="00014A98" w:rsidP="00014A98">
      <w:pPr>
        <w:pStyle w:val="ListParagraph"/>
        <w:numPr>
          <w:ilvl w:val="0"/>
          <w:numId w:val="14"/>
        </w:numPr>
        <w:rPr>
          <w:lang w:val="es-ES"/>
        </w:rPr>
      </w:pPr>
      <w:r w:rsidRPr="007E68D2">
        <w:rPr>
          <w:lang w:val="es-ES"/>
        </w:rPr>
        <w:t>Otro actor relevante</w:t>
      </w:r>
    </w:p>
    <w:p w14:paraId="60039C36" w14:textId="7FE5BB75" w:rsidR="00014A98" w:rsidRPr="007E68D2" w:rsidRDefault="00014A98" w:rsidP="00014A98">
      <w:pPr>
        <w:pStyle w:val="ListParagraph"/>
        <w:numPr>
          <w:ilvl w:val="0"/>
          <w:numId w:val="14"/>
        </w:numPr>
        <w:rPr>
          <w:lang w:val="es-ES"/>
        </w:rPr>
      </w:pPr>
      <w:r w:rsidRPr="007E68D2">
        <w:rPr>
          <w:lang w:val="es-ES"/>
        </w:rPr>
        <w:t>Alianza</w:t>
      </w:r>
    </w:p>
    <w:p w14:paraId="067FA7B8" w14:textId="14F9310C" w:rsidR="00014A98" w:rsidRPr="007E68D2" w:rsidRDefault="00014A98" w:rsidP="00014A98">
      <w:pPr>
        <w:rPr>
          <w:b/>
          <w:bCs/>
          <w:lang w:val="es-ES"/>
        </w:rPr>
      </w:pPr>
      <w:r w:rsidRPr="007E68D2">
        <w:rPr>
          <w:b/>
          <w:lang w:val="es-ES"/>
        </w:rPr>
        <w:t>Información de Contacto (Obligatorio)</w:t>
      </w:r>
    </w:p>
    <w:p w14:paraId="724C0E28" w14:textId="77777777" w:rsidR="00014A98" w:rsidRPr="007E68D2" w:rsidRDefault="00014A98" w:rsidP="00014A98">
      <w:pPr>
        <w:pStyle w:val="ListParagraph"/>
        <w:numPr>
          <w:ilvl w:val="0"/>
          <w:numId w:val="8"/>
        </w:numPr>
        <w:rPr>
          <w:bCs/>
          <w:lang w:val="es-ES"/>
        </w:rPr>
      </w:pPr>
      <w:r w:rsidRPr="007E68D2">
        <w:rPr>
          <w:lang w:val="es-ES"/>
        </w:rPr>
        <w:t>Nombre</w:t>
      </w:r>
    </w:p>
    <w:p w14:paraId="199F38BC" w14:textId="77777777" w:rsidR="00014A98" w:rsidRPr="007E68D2" w:rsidRDefault="00014A98" w:rsidP="00014A98">
      <w:pPr>
        <w:pStyle w:val="ListParagraph"/>
        <w:numPr>
          <w:ilvl w:val="0"/>
          <w:numId w:val="8"/>
        </w:numPr>
        <w:rPr>
          <w:bCs/>
          <w:lang w:val="es-ES"/>
        </w:rPr>
      </w:pPr>
      <w:r w:rsidRPr="007E68D2">
        <w:rPr>
          <w:lang w:val="es-ES"/>
        </w:rPr>
        <w:t>Apellido</w:t>
      </w:r>
    </w:p>
    <w:p w14:paraId="7EFC5BA1" w14:textId="77777777" w:rsidR="00014A98" w:rsidRPr="007E68D2" w:rsidRDefault="00014A98" w:rsidP="00014A98">
      <w:pPr>
        <w:pStyle w:val="ListParagraph"/>
        <w:numPr>
          <w:ilvl w:val="0"/>
          <w:numId w:val="8"/>
        </w:numPr>
        <w:rPr>
          <w:bCs/>
          <w:lang w:val="es-ES"/>
        </w:rPr>
      </w:pPr>
      <w:r w:rsidRPr="007E68D2">
        <w:rPr>
          <w:lang w:val="es-ES"/>
        </w:rPr>
        <w:t>Título</w:t>
      </w:r>
    </w:p>
    <w:p w14:paraId="62492FF6" w14:textId="77777777" w:rsidR="00014A98" w:rsidRPr="007E68D2" w:rsidRDefault="00014A98" w:rsidP="00014A98">
      <w:pPr>
        <w:pStyle w:val="ListParagraph"/>
        <w:numPr>
          <w:ilvl w:val="0"/>
          <w:numId w:val="8"/>
        </w:numPr>
        <w:rPr>
          <w:bCs/>
          <w:lang w:val="es-ES"/>
        </w:rPr>
      </w:pPr>
      <w:r w:rsidRPr="007E68D2">
        <w:rPr>
          <w:lang w:val="es-ES"/>
        </w:rPr>
        <w:t>Teléfono</w:t>
      </w:r>
    </w:p>
    <w:p w14:paraId="22E9F43F" w14:textId="77777777" w:rsidR="00014A98" w:rsidRPr="007E68D2" w:rsidRDefault="00014A98" w:rsidP="00014A98">
      <w:pPr>
        <w:pStyle w:val="ListParagraph"/>
        <w:numPr>
          <w:ilvl w:val="0"/>
          <w:numId w:val="8"/>
        </w:numPr>
        <w:rPr>
          <w:bCs/>
          <w:lang w:val="es-ES"/>
        </w:rPr>
      </w:pPr>
      <w:r w:rsidRPr="007E68D2">
        <w:rPr>
          <w:lang w:val="es-ES"/>
        </w:rPr>
        <w:t>Correo electrónico</w:t>
      </w:r>
    </w:p>
    <w:p w14:paraId="6B1300CA" w14:textId="77777777" w:rsidR="00014A98" w:rsidRPr="007E68D2" w:rsidRDefault="00014A98" w:rsidP="00014A98">
      <w:pPr>
        <w:pStyle w:val="ListParagraph"/>
        <w:numPr>
          <w:ilvl w:val="0"/>
          <w:numId w:val="8"/>
        </w:numPr>
        <w:rPr>
          <w:lang w:val="es-ES"/>
        </w:rPr>
      </w:pPr>
      <w:r w:rsidRPr="007E68D2">
        <w:rPr>
          <w:lang w:val="es-ES"/>
        </w:rPr>
        <w:t>Oficina central (ciudad/pueblo, país)</w:t>
      </w:r>
    </w:p>
    <w:p w14:paraId="75DB4231" w14:textId="77777777" w:rsidR="00014A98" w:rsidRPr="007E68D2" w:rsidRDefault="00014A98" w:rsidP="00014A98">
      <w:pPr>
        <w:outlineLvl w:val="0"/>
        <w:rPr>
          <w:b/>
          <w:lang w:val="es-ES"/>
        </w:rPr>
      </w:pPr>
      <w:r w:rsidRPr="007E68D2">
        <w:rPr>
          <w:b/>
          <w:lang w:val="es-ES"/>
        </w:rPr>
        <w:lastRenderedPageBreak/>
        <w:t>Socios: </w:t>
      </w:r>
      <w:r w:rsidRPr="007E68D2">
        <w:rPr>
          <w:lang w:val="es-ES"/>
        </w:rPr>
        <w:t>detalle todas las organizaciones y entidades, incluida la entidad principal, involucradas en este compromiso voluntario. Por cada socio, coloque entre paréntesis el tipo de entidad (emplee los tipos de entidad mencionados).</w:t>
      </w:r>
    </w:p>
    <w:p w14:paraId="7EFDAB7B" w14:textId="2B5ACBC5" w:rsidR="00CD0CFB" w:rsidRPr="007E68D2" w:rsidRDefault="00014A98" w:rsidP="004C3B62">
      <w:pPr>
        <w:outlineLvl w:val="0"/>
        <w:rPr>
          <w:b/>
          <w:lang w:val="es-ES"/>
        </w:rPr>
      </w:pPr>
      <w:r w:rsidRPr="007E68D2">
        <w:rPr>
          <w:b/>
          <w:lang w:val="es-ES"/>
        </w:rPr>
        <w:t xml:space="preserve">Países beneficiarios </w:t>
      </w:r>
      <w:r w:rsidRPr="007E68D2">
        <w:rPr>
          <w:lang w:val="es-ES"/>
        </w:rPr>
        <w:t>(ingrese los nombres de los países)</w:t>
      </w:r>
    </w:p>
    <w:p w14:paraId="30CB357A" w14:textId="2AAA58DC" w:rsidR="00CD0CFB" w:rsidRPr="007E68D2" w:rsidRDefault="00014A98" w:rsidP="00014A98">
      <w:pPr>
        <w:outlineLvl w:val="0"/>
        <w:rPr>
          <w:b/>
          <w:lang w:val="es-ES"/>
        </w:rPr>
      </w:pPr>
      <w:r w:rsidRPr="007E68D2">
        <w:rPr>
          <w:b/>
          <w:lang w:val="es-ES"/>
        </w:rPr>
        <w:t xml:space="preserve">Otros beneficiarios </w:t>
      </w:r>
      <w:r w:rsidRPr="007E68D2">
        <w:rPr>
          <w:lang w:val="es-ES"/>
        </w:rPr>
        <w:t>(200 palabras como máximo)</w:t>
      </w:r>
    </w:p>
    <w:p w14:paraId="3227740A" w14:textId="77777777" w:rsidR="00014A98" w:rsidRPr="007E68D2" w:rsidRDefault="00014A98" w:rsidP="00014A98">
      <w:pPr>
        <w:outlineLvl w:val="0"/>
        <w:rPr>
          <w:b/>
          <w:lang w:val="es-ES"/>
        </w:rPr>
      </w:pPr>
      <w:r w:rsidRPr="007E68D2">
        <w:rPr>
          <w:b/>
          <w:lang w:val="es-ES"/>
        </w:rPr>
        <w:t>Descripción del compromiso voluntario </w:t>
      </w:r>
      <w:r w:rsidRPr="007E68D2">
        <w:rPr>
          <w:lang w:val="es-ES"/>
        </w:rPr>
        <w:t>(objetivos, metodologías de implementación, mecanismos de seguimiento, gobernanza, etc.; 500 palabras como máximo)</w:t>
      </w:r>
    </w:p>
    <w:p w14:paraId="2683CCCF" w14:textId="77777777" w:rsidR="00014A98" w:rsidRPr="007E68D2" w:rsidRDefault="00014A98" w:rsidP="00014A98">
      <w:pPr>
        <w:rPr>
          <w:b/>
          <w:lang w:val="es-ES"/>
        </w:rPr>
      </w:pPr>
      <w:r w:rsidRPr="007E68D2">
        <w:rPr>
          <w:b/>
          <w:lang w:val="es-ES"/>
        </w:rPr>
        <w:t xml:space="preserve">Cuencas oceánicas comprendidas en el compromiso </w:t>
      </w:r>
      <w:r w:rsidRPr="007E68D2">
        <w:rPr>
          <w:lang w:val="es-ES"/>
        </w:rPr>
        <w:t>(opciones múltiples, opcional)</w:t>
      </w:r>
    </w:p>
    <w:p w14:paraId="33D6989E" w14:textId="77777777" w:rsidR="00014A98" w:rsidRPr="007E68D2" w:rsidRDefault="00014A98" w:rsidP="00014A98">
      <w:pPr>
        <w:pStyle w:val="ListParagraph"/>
        <w:numPr>
          <w:ilvl w:val="0"/>
          <w:numId w:val="34"/>
        </w:numPr>
        <w:rPr>
          <w:lang w:val="es-ES"/>
        </w:rPr>
      </w:pPr>
      <w:r w:rsidRPr="007E68D2">
        <w:rPr>
          <w:lang w:val="es-ES"/>
        </w:rPr>
        <w:t>Mundial</w:t>
      </w:r>
    </w:p>
    <w:p w14:paraId="4AA9B2E0" w14:textId="77777777" w:rsidR="00014A98" w:rsidRPr="007E68D2" w:rsidRDefault="00014A98" w:rsidP="00014A98">
      <w:pPr>
        <w:pStyle w:val="ListParagraph"/>
        <w:numPr>
          <w:ilvl w:val="0"/>
          <w:numId w:val="34"/>
        </w:numPr>
        <w:rPr>
          <w:lang w:val="es-ES"/>
        </w:rPr>
      </w:pPr>
      <w:r w:rsidRPr="007E68D2">
        <w:rPr>
          <w:lang w:val="es-ES"/>
        </w:rPr>
        <w:t>Océano Ártico</w:t>
      </w:r>
    </w:p>
    <w:p w14:paraId="6B400E2B" w14:textId="77777777" w:rsidR="00014A98" w:rsidRPr="007E68D2" w:rsidRDefault="00014A98" w:rsidP="00014A98">
      <w:pPr>
        <w:pStyle w:val="ListParagraph"/>
        <w:numPr>
          <w:ilvl w:val="0"/>
          <w:numId w:val="34"/>
        </w:numPr>
        <w:rPr>
          <w:lang w:val="es-ES"/>
        </w:rPr>
      </w:pPr>
      <w:r w:rsidRPr="007E68D2">
        <w:rPr>
          <w:lang w:val="es-ES"/>
        </w:rPr>
        <w:t>Océano Austral</w:t>
      </w:r>
    </w:p>
    <w:p w14:paraId="136C7CD0" w14:textId="77777777" w:rsidR="00014A98" w:rsidRPr="007E68D2" w:rsidRDefault="00014A98" w:rsidP="00014A98">
      <w:pPr>
        <w:pStyle w:val="ListParagraph"/>
        <w:numPr>
          <w:ilvl w:val="0"/>
          <w:numId w:val="34"/>
        </w:numPr>
        <w:rPr>
          <w:lang w:val="es-ES"/>
        </w:rPr>
      </w:pPr>
      <w:r w:rsidRPr="007E68D2">
        <w:rPr>
          <w:lang w:val="es-ES"/>
        </w:rPr>
        <w:t>Pacífico Sur</w:t>
      </w:r>
    </w:p>
    <w:p w14:paraId="43FCEE56" w14:textId="77777777" w:rsidR="00014A98" w:rsidRPr="007E68D2" w:rsidRDefault="00014A98" w:rsidP="00014A98">
      <w:pPr>
        <w:pStyle w:val="ListParagraph"/>
        <w:numPr>
          <w:ilvl w:val="0"/>
          <w:numId w:val="34"/>
        </w:numPr>
        <w:rPr>
          <w:lang w:val="es-ES"/>
        </w:rPr>
      </w:pPr>
      <w:r w:rsidRPr="007E68D2">
        <w:rPr>
          <w:lang w:val="es-ES"/>
        </w:rPr>
        <w:t>Pacífico Norte</w:t>
      </w:r>
    </w:p>
    <w:p w14:paraId="59502A9D" w14:textId="77777777" w:rsidR="00014A98" w:rsidRPr="007E68D2" w:rsidRDefault="00014A98" w:rsidP="00014A98">
      <w:pPr>
        <w:pStyle w:val="ListParagraph"/>
        <w:numPr>
          <w:ilvl w:val="0"/>
          <w:numId w:val="34"/>
        </w:numPr>
        <w:rPr>
          <w:lang w:val="es-ES"/>
        </w:rPr>
      </w:pPr>
      <w:r w:rsidRPr="007E68D2">
        <w:rPr>
          <w:lang w:val="es-ES"/>
        </w:rPr>
        <w:t>Atlántico Norte</w:t>
      </w:r>
    </w:p>
    <w:p w14:paraId="737FACE9" w14:textId="77777777" w:rsidR="00014A98" w:rsidRPr="007E68D2" w:rsidRDefault="00014A98" w:rsidP="00014A98">
      <w:pPr>
        <w:pStyle w:val="ListParagraph"/>
        <w:numPr>
          <w:ilvl w:val="0"/>
          <w:numId w:val="34"/>
        </w:numPr>
        <w:rPr>
          <w:lang w:val="es-ES"/>
        </w:rPr>
      </w:pPr>
      <w:r w:rsidRPr="007E68D2">
        <w:rPr>
          <w:lang w:val="es-ES"/>
        </w:rPr>
        <w:t>Atlántico Sur</w:t>
      </w:r>
    </w:p>
    <w:p w14:paraId="04196BB9" w14:textId="77777777" w:rsidR="00014A98" w:rsidRPr="007E68D2" w:rsidRDefault="00014A98" w:rsidP="00014A98">
      <w:pPr>
        <w:pStyle w:val="ListParagraph"/>
        <w:numPr>
          <w:ilvl w:val="0"/>
          <w:numId w:val="34"/>
        </w:numPr>
        <w:rPr>
          <w:lang w:val="es-ES"/>
        </w:rPr>
      </w:pPr>
      <w:r w:rsidRPr="007E68D2">
        <w:rPr>
          <w:lang w:val="es-ES"/>
        </w:rPr>
        <w:t>Océano Índico</w:t>
      </w:r>
    </w:p>
    <w:p w14:paraId="328F4D1B" w14:textId="43BD2114" w:rsidR="003B62EB" w:rsidRPr="007E68D2" w:rsidRDefault="00014A98" w:rsidP="004C3B62">
      <w:pPr>
        <w:outlineLvl w:val="0"/>
        <w:rPr>
          <w:b/>
          <w:lang w:val="es-ES"/>
        </w:rPr>
      </w:pPr>
      <w:r w:rsidRPr="007E68D2">
        <w:rPr>
          <w:b/>
          <w:lang w:val="es-ES"/>
        </w:rPr>
        <w:t xml:space="preserve">Resultados (uno como mínimo y cuatro como máximo) </w:t>
      </w:r>
      <w:r w:rsidRPr="007E68D2">
        <w:rPr>
          <w:lang w:val="es-ES"/>
        </w:rPr>
        <w:t>(Descripción, Fecha)</w:t>
      </w:r>
    </w:p>
    <w:p w14:paraId="4A02EF74" w14:textId="437A6F61" w:rsidR="004C3B62" w:rsidRPr="007E68D2" w:rsidRDefault="00014A98" w:rsidP="004C3B62">
      <w:pPr>
        <w:pStyle w:val="ListParagraph"/>
        <w:numPr>
          <w:ilvl w:val="0"/>
          <w:numId w:val="36"/>
        </w:numPr>
        <w:rPr>
          <w:lang w:val="es-ES"/>
        </w:rPr>
      </w:pPr>
      <w:r w:rsidRPr="007E68D2">
        <w:rPr>
          <w:lang w:val="es-ES"/>
        </w:rPr>
        <w:t>Resultados 1 descripción + fecha de entrega (mes/año)</w:t>
      </w:r>
    </w:p>
    <w:p w14:paraId="18DA37BF" w14:textId="36EDEF4D" w:rsidR="004C3B62" w:rsidRPr="007E68D2" w:rsidRDefault="00014A98" w:rsidP="004C3B62">
      <w:pPr>
        <w:pStyle w:val="ListParagraph"/>
        <w:numPr>
          <w:ilvl w:val="0"/>
          <w:numId w:val="36"/>
        </w:numPr>
        <w:rPr>
          <w:lang w:val="es-ES"/>
        </w:rPr>
      </w:pPr>
      <w:r w:rsidRPr="007E68D2">
        <w:rPr>
          <w:lang w:val="es-ES"/>
        </w:rPr>
        <w:t>Resultados 2 descripción + fecha de entrega (mes/año)</w:t>
      </w:r>
    </w:p>
    <w:p w14:paraId="06995C7A" w14:textId="2AB8F55C" w:rsidR="004C3B62" w:rsidRPr="007E68D2" w:rsidRDefault="00014A98" w:rsidP="004C3B62">
      <w:pPr>
        <w:pStyle w:val="ListParagraph"/>
        <w:numPr>
          <w:ilvl w:val="0"/>
          <w:numId w:val="36"/>
        </w:numPr>
        <w:rPr>
          <w:lang w:val="es-ES"/>
        </w:rPr>
      </w:pPr>
      <w:r w:rsidRPr="007E68D2">
        <w:rPr>
          <w:lang w:val="es-ES"/>
        </w:rPr>
        <w:t>Resultados 3 descripción + fecha de entrega (mes/año)</w:t>
      </w:r>
    </w:p>
    <w:p w14:paraId="6DA8FF64" w14:textId="494384B4" w:rsidR="004C3B62" w:rsidRPr="007E68D2" w:rsidRDefault="00014A98" w:rsidP="004C3B62">
      <w:pPr>
        <w:pStyle w:val="ListParagraph"/>
        <w:numPr>
          <w:ilvl w:val="0"/>
          <w:numId w:val="36"/>
        </w:numPr>
        <w:rPr>
          <w:lang w:val="es-ES"/>
        </w:rPr>
      </w:pPr>
      <w:r w:rsidRPr="007E68D2">
        <w:rPr>
          <w:lang w:val="es-ES"/>
        </w:rPr>
        <w:t>Resultados 4 descripción + fecha de entrega (mes/año)</w:t>
      </w:r>
    </w:p>
    <w:p w14:paraId="4FE91C9C" w14:textId="1F43907F" w:rsidR="005C03D1" w:rsidRPr="007E68D2" w:rsidRDefault="00014A98" w:rsidP="00014A98">
      <w:pPr>
        <w:outlineLvl w:val="0"/>
        <w:rPr>
          <w:b/>
          <w:lang w:val="es-ES"/>
        </w:rPr>
      </w:pPr>
      <w:r w:rsidRPr="007E68D2">
        <w:rPr>
          <w:b/>
          <w:lang w:val="es-ES"/>
        </w:rPr>
        <w:t xml:space="preserve">Recursos movilizados para el compromiso </w:t>
      </w:r>
      <w:r w:rsidRPr="007E68D2">
        <w:rPr>
          <w:lang w:val="es-ES"/>
        </w:rPr>
        <w:t>(USD)</w:t>
      </w:r>
    </w:p>
    <w:p w14:paraId="4EDD8B07" w14:textId="77777777" w:rsidR="00F91CB5" w:rsidRPr="007E68D2" w:rsidRDefault="00F91CB5" w:rsidP="00F91CB5">
      <w:pPr>
        <w:pStyle w:val="ListParagraph"/>
        <w:numPr>
          <w:ilvl w:val="0"/>
          <w:numId w:val="37"/>
        </w:numPr>
        <w:rPr>
          <w:sz w:val="20"/>
          <w:szCs w:val="20"/>
          <w:lang w:val="es-ES"/>
        </w:rPr>
      </w:pPr>
      <w:r w:rsidRPr="007E68D2">
        <w:rPr>
          <w:sz w:val="20"/>
          <w:lang w:val="es-ES"/>
        </w:rPr>
        <w:t>Recurso 1</w:t>
      </w:r>
    </w:p>
    <w:p w14:paraId="242B7545" w14:textId="41B1E11F" w:rsidR="00F91CB5" w:rsidRPr="007E68D2" w:rsidRDefault="00F91CB5" w:rsidP="00F91CB5">
      <w:pPr>
        <w:pStyle w:val="ListParagraph"/>
        <w:numPr>
          <w:ilvl w:val="1"/>
          <w:numId w:val="37"/>
        </w:numPr>
        <w:rPr>
          <w:sz w:val="20"/>
          <w:szCs w:val="20"/>
          <w:lang w:val="es-ES"/>
        </w:rPr>
      </w:pPr>
      <w:r w:rsidRPr="007E68D2">
        <w:rPr>
          <w:sz w:val="20"/>
          <w:lang w:val="es-ES"/>
        </w:rPr>
        <w:t>Seleccione el tipo de recurso (</w:t>
      </w:r>
      <w:r w:rsidRPr="007E68D2">
        <w:rPr>
          <w:i/>
          <w:sz w:val="20"/>
          <w:lang w:val="es-ES"/>
        </w:rPr>
        <w:t>f</w:t>
      </w:r>
      <w:r w:rsidR="00A438AB" w:rsidRPr="007E68D2">
        <w:rPr>
          <w:i/>
          <w:sz w:val="20"/>
          <w:lang w:val="es-ES"/>
        </w:rPr>
        <w:t>i</w:t>
      </w:r>
      <w:r w:rsidRPr="007E68D2">
        <w:rPr>
          <w:i/>
          <w:sz w:val="20"/>
          <w:lang w:val="es-ES"/>
        </w:rPr>
        <w:t>nanciación, en especie, personal/experiencia técnica, otro</w:t>
      </w:r>
      <w:r w:rsidRPr="007E68D2">
        <w:rPr>
          <w:sz w:val="20"/>
          <w:lang w:val="es-ES"/>
        </w:rPr>
        <w:t>):</w:t>
      </w:r>
    </w:p>
    <w:p w14:paraId="323E96DC" w14:textId="77777777" w:rsidR="00F91CB5" w:rsidRPr="007E68D2" w:rsidRDefault="00F91CB5" w:rsidP="00F91CB5">
      <w:pPr>
        <w:pStyle w:val="ListParagraph"/>
        <w:numPr>
          <w:ilvl w:val="1"/>
          <w:numId w:val="37"/>
        </w:numPr>
        <w:rPr>
          <w:sz w:val="20"/>
          <w:szCs w:val="20"/>
          <w:lang w:val="es-ES"/>
        </w:rPr>
      </w:pPr>
      <w:r w:rsidRPr="007E68D2">
        <w:rPr>
          <w:sz w:val="20"/>
          <w:lang w:val="es-ES"/>
        </w:rPr>
        <w:t>Descripción (50 palabras como máximo):</w:t>
      </w:r>
    </w:p>
    <w:p w14:paraId="262E31A4" w14:textId="77777777" w:rsidR="00F91CB5" w:rsidRPr="007E68D2" w:rsidRDefault="00F91CB5" w:rsidP="00F91CB5">
      <w:pPr>
        <w:pStyle w:val="ListParagraph"/>
        <w:numPr>
          <w:ilvl w:val="0"/>
          <w:numId w:val="37"/>
        </w:numPr>
        <w:rPr>
          <w:sz w:val="20"/>
          <w:szCs w:val="20"/>
          <w:lang w:val="es-ES"/>
        </w:rPr>
      </w:pPr>
      <w:r w:rsidRPr="007E68D2">
        <w:rPr>
          <w:sz w:val="20"/>
          <w:lang w:val="es-ES"/>
        </w:rPr>
        <w:t>Recurso 2</w:t>
      </w:r>
    </w:p>
    <w:p w14:paraId="55333180" w14:textId="601641DE" w:rsidR="00F91CB5" w:rsidRPr="007E68D2" w:rsidRDefault="00F91CB5" w:rsidP="00F91CB5">
      <w:pPr>
        <w:pStyle w:val="ListParagraph"/>
        <w:numPr>
          <w:ilvl w:val="1"/>
          <w:numId w:val="37"/>
        </w:numPr>
        <w:rPr>
          <w:sz w:val="20"/>
          <w:szCs w:val="20"/>
          <w:lang w:val="es-ES"/>
        </w:rPr>
      </w:pPr>
      <w:r w:rsidRPr="007E68D2">
        <w:rPr>
          <w:sz w:val="20"/>
          <w:lang w:val="es-ES"/>
        </w:rPr>
        <w:t>Seleccione el tipo de recurso (</w:t>
      </w:r>
      <w:r w:rsidRPr="007E68D2">
        <w:rPr>
          <w:i/>
          <w:sz w:val="20"/>
          <w:lang w:val="es-ES"/>
        </w:rPr>
        <w:t>f</w:t>
      </w:r>
      <w:r w:rsidR="00A438AB" w:rsidRPr="007E68D2">
        <w:rPr>
          <w:i/>
          <w:sz w:val="20"/>
          <w:lang w:val="es-ES"/>
        </w:rPr>
        <w:t>i</w:t>
      </w:r>
      <w:r w:rsidRPr="007E68D2">
        <w:rPr>
          <w:i/>
          <w:sz w:val="20"/>
          <w:lang w:val="es-ES"/>
        </w:rPr>
        <w:t>nanciación, en especie, personal/experiencia técnica, otro</w:t>
      </w:r>
      <w:r w:rsidRPr="007E68D2">
        <w:rPr>
          <w:sz w:val="20"/>
          <w:lang w:val="es-ES"/>
        </w:rPr>
        <w:t>):</w:t>
      </w:r>
    </w:p>
    <w:p w14:paraId="27FEDBEF" w14:textId="77777777" w:rsidR="00F91CB5" w:rsidRPr="007E68D2" w:rsidRDefault="00F91CB5" w:rsidP="00F91CB5">
      <w:pPr>
        <w:pStyle w:val="ListParagraph"/>
        <w:numPr>
          <w:ilvl w:val="1"/>
          <w:numId w:val="37"/>
        </w:numPr>
        <w:rPr>
          <w:sz w:val="20"/>
          <w:szCs w:val="20"/>
          <w:lang w:val="es-ES"/>
        </w:rPr>
      </w:pPr>
      <w:r w:rsidRPr="007E68D2">
        <w:rPr>
          <w:sz w:val="20"/>
          <w:lang w:val="es-ES"/>
        </w:rPr>
        <w:t>Descripción (50 palabras como máximo):</w:t>
      </w:r>
    </w:p>
    <w:p w14:paraId="774830E5" w14:textId="77777777" w:rsidR="00F91CB5" w:rsidRPr="007E68D2" w:rsidRDefault="00F91CB5" w:rsidP="00F91CB5">
      <w:pPr>
        <w:pStyle w:val="ListParagraph"/>
        <w:numPr>
          <w:ilvl w:val="0"/>
          <w:numId w:val="37"/>
        </w:numPr>
        <w:rPr>
          <w:sz w:val="20"/>
          <w:szCs w:val="20"/>
          <w:lang w:val="es-ES"/>
        </w:rPr>
      </w:pPr>
      <w:r w:rsidRPr="007E68D2">
        <w:rPr>
          <w:sz w:val="20"/>
          <w:lang w:val="es-ES"/>
        </w:rPr>
        <w:t>Recurso 3</w:t>
      </w:r>
    </w:p>
    <w:p w14:paraId="2788AF90" w14:textId="50E9D929" w:rsidR="00F91CB5" w:rsidRPr="007E68D2" w:rsidRDefault="00F91CB5" w:rsidP="00F91CB5">
      <w:pPr>
        <w:pStyle w:val="ListParagraph"/>
        <w:numPr>
          <w:ilvl w:val="1"/>
          <w:numId w:val="37"/>
        </w:numPr>
        <w:rPr>
          <w:sz w:val="20"/>
          <w:szCs w:val="20"/>
          <w:lang w:val="es-ES"/>
        </w:rPr>
      </w:pPr>
      <w:r w:rsidRPr="007E68D2">
        <w:rPr>
          <w:sz w:val="20"/>
          <w:lang w:val="es-ES"/>
        </w:rPr>
        <w:t>Seleccione el tipo de recurso (</w:t>
      </w:r>
      <w:r w:rsidRPr="007E68D2">
        <w:rPr>
          <w:i/>
          <w:sz w:val="20"/>
          <w:lang w:val="es-ES"/>
        </w:rPr>
        <w:t>f</w:t>
      </w:r>
      <w:r w:rsidR="00A438AB" w:rsidRPr="007E68D2">
        <w:rPr>
          <w:i/>
          <w:sz w:val="20"/>
          <w:lang w:val="es-ES"/>
        </w:rPr>
        <w:t>i</w:t>
      </w:r>
      <w:r w:rsidRPr="007E68D2">
        <w:rPr>
          <w:i/>
          <w:sz w:val="20"/>
          <w:lang w:val="es-ES"/>
        </w:rPr>
        <w:t>nanciación, en especie, personal/experiencia técnica, otro</w:t>
      </w:r>
      <w:r w:rsidRPr="007E68D2">
        <w:rPr>
          <w:sz w:val="20"/>
          <w:lang w:val="es-ES"/>
        </w:rPr>
        <w:t>):</w:t>
      </w:r>
    </w:p>
    <w:p w14:paraId="41C3F038" w14:textId="77777777" w:rsidR="00F91CB5" w:rsidRPr="007E68D2" w:rsidRDefault="00F91CB5" w:rsidP="00F91CB5">
      <w:pPr>
        <w:pStyle w:val="ListParagraph"/>
        <w:numPr>
          <w:ilvl w:val="1"/>
          <w:numId w:val="37"/>
        </w:numPr>
        <w:rPr>
          <w:sz w:val="20"/>
          <w:szCs w:val="20"/>
          <w:lang w:val="es-ES"/>
        </w:rPr>
      </w:pPr>
      <w:r w:rsidRPr="007E68D2">
        <w:rPr>
          <w:sz w:val="20"/>
          <w:lang w:val="es-ES"/>
        </w:rPr>
        <w:t>Descripción (50 palabras como máximo):</w:t>
      </w:r>
    </w:p>
    <w:p w14:paraId="14E36412" w14:textId="77777777" w:rsidR="00F91CB5" w:rsidRPr="007E68D2" w:rsidRDefault="00F91CB5" w:rsidP="00F91CB5">
      <w:pPr>
        <w:pStyle w:val="ListParagraph"/>
        <w:numPr>
          <w:ilvl w:val="0"/>
          <w:numId w:val="37"/>
        </w:numPr>
        <w:rPr>
          <w:sz w:val="20"/>
          <w:szCs w:val="20"/>
          <w:lang w:val="es-ES"/>
        </w:rPr>
      </w:pPr>
      <w:r w:rsidRPr="007E68D2">
        <w:rPr>
          <w:sz w:val="20"/>
          <w:lang w:val="es-ES"/>
        </w:rPr>
        <w:t>Recurso 4</w:t>
      </w:r>
    </w:p>
    <w:p w14:paraId="7282C434" w14:textId="363CC8DF" w:rsidR="00F91CB5" w:rsidRPr="007E68D2" w:rsidRDefault="00F91CB5" w:rsidP="00F91CB5">
      <w:pPr>
        <w:pStyle w:val="ListParagraph"/>
        <w:numPr>
          <w:ilvl w:val="1"/>
          <w:numId w:val="37"/>
        </w:numPr>
        <w:rPr>
          <w:sz w:val="20"/>
          <w:szCs w:val="20"/>
          <w:lang w:val="es-ES"/>
        </w:rPr>
      </w:pPr>
      <w:r w:rsidRPr="007E68D2">
        <w:rPr>
          <w:sz w:val="20"/>
          <w:lang w:val="es-ES"/>
        </w:rPr>
        <w:t>Seleccione el tipo de recurso (</w:t>
      </w:r>
      <w:r w:rsidRPr="007E68D2">
        <w:rPr>
          <w:i/>
          <w:sz w:val="20"/>
          <w:lang w:val="es-ES"/>
        </w:rPr>
        <w:t>f</w:t>
      </w:r>
      <w:r w:rsidR="00A438AB" w:rsidRPr="007E68D2">
        <w:rPr>
          <w:i/>
          <w:sz w:val="20"/>
          <w:lang w:val="es-ES"/>
        </w:rPr>
        <w:t>i</w:t>
      </w:r>
      <w:r w:rsidRPr="007E68D2">
        <w:rPr>
          <w:i/>
          <w:sz w:val="20"/>
          <w:lang w:val="es-ES"/>
        </w:rPr>
        <w:t>nanciación, en especie, personal/experiencia técnica, otro</w:t>
      </w:r>
      <w:r w:rsidRPr="007E68D2">
        <w:rPr>
          <w:sz w:val="20"/>
          <w:lang w:val="es-ES"/>
        </w:rPr>
        <w:t>):</w:t>
      </w:r>
    </w:p>
    <w:p w14:paraId="692AD47B" w14:textId="6665A5E1" w:rsidR="00F64851" w:rsidRPr="007E68D2" w:rsidRDefault="00F91CB5" w:rsidP="00F91CB5">
      <w:pPr>
        <w:pStyle w:val="ListParagraph"/>
        <w:numPr>
          <w:ilvl w:val="1"/>
          <w:numId w:val="37"/>
        </w:numPr>
        <w:rPr>
          <w:sz w:val="20"/>
          <w:szCs w:val="20"/>
          <w:lang w:val="es-ES"/>
        </w:rPr>
      </w:pPr>
      <w:r w:rsidRPr="007E68D2">
        <w:rPr>
          <w:sz w:val="20"/>
          <w:lang w:val="es-ES"/>
        </w:rPr>
        <w:t>Descripción (50 palabras como máximo):</w:t>
      </w:r>
    </w:p>
    <w:p w14:paraId="4239B827" w14:textId="77777777" w:rsidR="00014A98" w:rsidRPr="007E68D2" w:rsidRDefault="00014A98" w:rsidP="004C3B62">
      <w:pPr>
        <w:outlineLvl w:val="0"/>
        <w:rPr>
          <w:b/>
          <w:lang w:val="es-ES"/>
        </w:rPr>
      </w:pPr>
      <w:r w:rsidRPr="007E68D2">
        <w:rPr>
          <w:b/>
          <w:lang w:val="es-ES"/>
        </w:rPr>
        <w:t>Fecha de inicio (mes/año)</w:t>
      </w:r>
    </w:p>
    <w:p w14:paraId="6B6C0807" w14:textId="77777777" w:rsidR="00014A98" w:rsidRPr="007E68D2" w:rsidRDefault="00014A98" w:rsidP="004C3B62">
      <w:pPr>
        <w:outlineLvl w:val="0"/>
        <w:rPr>
          <w:b/>
          <w:lang w:val="es-ES"/>
        </w:rPr>
      </w:pPr>
      <w:r w:rsidRPr="007E68D2">
        <w:rPr>
          <w:b/>
          <w:lang w:val="es-ES"/>
        </w:rPr>
        <w:t>Fecha de finalización (mes/año)</w:t>
      </w:r>
    </w:p>
    <w:p w14:paraId="501D4104" w14:textId="34E7E0E6" w:rsidR="00CD0CFB" w:rsidRPr="007E68D2" w:rsidRDefault="00014A98" w:rsidP="00014A98">
      <w:pPr>
        <w:outlineLvl w:val="0"/>
        <w:rPr>
          <w:b/>
          <w:bCs/>
          <w:lang w:val="es-ES"/>
        </w:rPr>
      </w:pPr>
      <w:r w:rsidRPr="007E68D2">
        <w:rPr>
          <w:b/>
          <w:lang w:val="es-ES"/>
        </w:rPr>
        <w:t>Sitio web para más información (opcional)</w:t>
      </w:r>
    </w:p>
    <w:p w14:paraId="5BF59929" w14:textId="54A30E72" w:rsidR="003327B4" w:rsidRPr="007E68D2" w:rsidRDefault="00014A98" w:rsidP="00014A98">
      <w:pPr>
        <w:outlineLvl w:val="0"/>
        <w:rPr>
          <w:b/>
          <w:lang w:val="es-ES"/>
        </w:rPr>
      </w:pPr>
      <w:r w:rsidRPr="007E68D2">
        <w:rPr>
          <w:b/>
          <w:lang w:val="es-ES"/>
        </w:rPr>
        <w:t>Metas del ODS 14 Abarcadas por el Compromiso (puede elegir varias opciones)</w:t>
      </w:r>
    </w:p>
    <w:p w14:paraId="31615708" w14:textId="77777777" w:rsidR="00014A98" w:rsidRPr="007E68D2" w:rsidRDefault="00014A98" w:rsidP="00014A98">
      <w:pPr>
        <w:pStyle w:val="ListParagraph"/>
        <w:numPr>
          <w:ilvl w:val="0"/>
          <w:numId w:val="32"/>
        </w:numPr>
        <w:rPr>
          <w:b/>
          <w:lang w:val="es-ES"/>
        </w:rPr>
      </w:pPr>
      <w:r w:rsidRPr="007E68D2">
        <w:rPr>
          <w:b/>
          <w:lang w:val="es-ES"/>
        </w:rPr>
        <w:lastRenderedPageBreak/>
        <w:t>14.1 - Para 2025, prevenir y reducir de manera significativa la contaminación marina de todo tipo, en particular la contaminación producida por actividades realizadas en tierra firme, incluidos los detritos marinos y la contaminación por nutrientes</w:t>
      </w:r>
    </w:p>
    <w:p w14:paraId="6F3FC875" w14:textId="5F8A9F3D" w:rsidR="003327B4" w:rsidRPr="007E68D2" w:rsidRDefault="00954FED" w:rsidP="00277A1D">
      <w:pPr>
        <w:pStyle w:val="ListParagraph"/>
        <w:numPr>
          <w:ilvl w:val="1"/>
          <w:numId w:val="32"/>
        </w:numPr>
        <w:rPr>
          <w:lang w:val="es-ES"/>
        </w:rPr>
      </w:pPr>
      <w:r w:rsidRPr="007E68D2">
        <w:rPr>
          <w:lang w:val="es-ES"/>
        </w:rPr>
        <w:t xml:space="preserve">TIPO DE COMPROMISO </w:t>
      </w:r>
    </w:p>
    <w:p w14:paraId="640BC7AA" w14:textId="32F7C32A" w:rsidR="00911EF7" w:rsidRPr="007E68D2" w:rsidRDefault="00911EF7" w:rsidP="00911EF7">
      <w:pPr>
        <w:pStyle w:val="ListParagraph"/>
        <w:numPr>
          <w:ilvl w:val="2"/>
          <w:numId w:val="32"/>
        </w:numPr>
        <w:rPr>
          <w:lang w:val="es-ES"/>
        </w:rPr>
      </w:pPr>
      <w:r w:rsidRPr="007E68D2">
        <w:rPr>
          <w:lang w:val="es-ES"/>
        </w:rPr>
        <w:t>NUTRIENTES</w:t>
      </w:r>
    </w:p>
    <w:p w14:paraId="7CFA2C82" w14:textId="5E704108" w:rsidR="003327B4" w:rsidRPr="007E68D2" w:rsidRDefault="00725E8D" w:rsidP="00911EF7">
      <w:pPr>
        <w:pStyle w:val="ListParagraph"/>
        <w:numPr>
          <w:ilvl w:val="3"/>
          <w:numId w:val="32"/>
        </w:numPr>
        <w:rPr>
          <w:lang w:val="es-ES"/>
        </w:rPr>
      </w:pPr>
      <w:r w:rsidRPr="007E68D2">
        <w:rPr>
          <w:lang w:val="es-ES"/>
        </w:rPr>
        <w:t>Uso eficiente de</w:t>
      </w:r>
      <w:r w:rsidR="00A438AB" w:rsidRPr="007E68D2">
        <w:rPr>
          <w:lang w:val="es-ES"/>
        </w:rPr>
        <w:t xml:space="preserve"> los</w:t>
      </w:r>
      <w:r w:rsidRPr="007E68D2">
        <w:rPr>
          <w:lang w:val="es-ES"/>
        </w:rPr>
        <w:t xml:space="preserve"> fertilizantes</w:t>
      </w:r>
    </w:p>
    <w:p w14:paraId="0CFFAF12" w14:textId="4A5A905A" w:rsidR="00911EF7" w:rsidRPr="007E68D2" w:rsidRDefault="00911EF7" w:rsidP="00911EF7">
      <w:pPr>
        <w:pStyle w:val="ListParagraph"/>
        <w:numPr>
          <w:ilvl w:val="3"/>
          <w:numId w:val="32"/>
        </w:numPr>
        <w:rPr>
          <w:lang w:val="es-ES"/>
        </w:rPr>
      </w:pPr>
      <w:r w:rsidRPr="007E68D2">
        <w:rPr>
          <w:lang w:val="es-ES"/>
        </w:rPr>
        <w:t xml:space="preserve">Sumideros de nutrientes (p. ej., humedales construidos) </w:t>
      </w:r>
    </w:p>
    <w:p w14:paraId="660525BB" w14:textId="137BB8F5" w:rsidR="00911EF7" w:rsidRPr="007E68D2" w:rsidRDefault="00911EF7" w:rsidP="00911EF7">
      <w:pPr>
        <w:pStyle w:val="ListParagraph"/>
        <w:numPr>
          <w:ilvl w:val="3"/>
          <w:numId w:val="32"/>
        </w:numPr>
        <w:rPr>
          <w:lang w:val="es-ES"/>
        </w:rPr>
      </w:pPr>
      <w:r w:rsidRPr="007E68D2">
        <w:rPr>
          <w:lang w:val="es-ES"/>
        </w:rPr>
        <w:t>Gestión de</w:t>
      </w:r>
      <w:r w:rsidR="00A438AB" w:rsidRPr="007E68D2">
        <w:rPr>
          <w:lang w:val="es-ES"/>
        </w:rPr>
        <w:t>l</w:t>
      </w:r>
      <w:r w:rsidRPr="007E68D2">
        <w:rPr>
          <w:lang w:val="es-ES"/>
        </w:rPr>
        <w:t xml:space="preserve"> estiércol </w:t>
      </w:r>
    </w:p>
    <w:p w14:paraId="5F4E9DB6" w14:textId="0A80848B" w:rsidR="00911EF7" w:rsidRPr="007E68D2" w:rsidRDefault="00911EF7" w:rsidP="00911EF7">
      <w:pPr>
        <w:pStyle w:val="ListParagraph"/>
        <w:numPr>
          <w:ilvl w:val="3"/>
          <w:numId w:val="32"/>
        </w:numPr>
        <w:rPr>
          <w:strike/>
          <w:lang w:val="es-ES"/>
        </w:rPr>
      </w:pPr>
      <w:r w:rsidRPr="007E68D2">
        <w:rPr>
          <w:lang w:val="es-ES"/>
        </w:rPr>
        <w:t xml:space="preserve">Tratamiento de </w:t>
      </w:r>
      <w:r w:rsidR="00A438AB" w:rsidRPr="007E68D2">
        <w:rPr>
          <w:lang w:val="es-ES"/>
        </w:rPr>
        <w:t xml:space="preserve">las </w:t>
      </w:r>
      <w:r w:rsidRPr="007E68D2">
        <w:rPr>
          <w:lang w:val="es-ES"/>
        </w:rPr>
        <w:t xml:space="preserve">aguas residuales </w:t>
      </w:r>
    </w:p>
    <w:p w14:paraId="548DBFC6" w14:textId="55690B10" w:rsidR="00911EF7" w:rsidRPr="007E68D2" w:rsidRDefault="00911EF7" w:rsidP="00911EF7">
      <w:pPr>
        <w:pStyle w:val="ListParagraph"/>
        <w:numPr>
          <w:ilvl w:val="3"/>
          <w:numId w:val="32"/>
        </w:numPr>
        <w:rPr>
          <w:strike/>
          <w:lang w:val="es-ES"/>
        </w:rPr>
      </w:pPr>
      <w:r w:rsidRPr="007E68D2">
        <w:rPr>
          <w:lang w:val="es-ES"/>
        </w:rPr>
        <w:t>Otro (especifique)</w:t>
      </w:r>
    </w:p>
    <w:p w14:paraId="0F60A916" w14:textId="0A43630C" w:rsidR="00911EF7" w:rsidRPr="007E68D2" w:rsidRDefault="00911EF7" w:rsidP="00277A1D">
      <w:pPr>
        <w:pStyle w:val="ListParagraph"/>
        <w:numPr>
          <w:ilvl w:val="2"/>
          <w:numId w:val="32"/>
        </w:numPr>
        <w:rPr>
          <w:lang w:val="es-ES"/>
        </w:rPr>
      </w:pPr>
      <w:r w:rsidRPr="007E68D2">
        <w:rPr>
          <w:lang w:val="es-ES"/>
        </w:rPr>
        <w:t>PLÁSTICOS</w:t>
      </w:r>
    </w:p>
    <w:p w14:paraId="105A3D20" w14:textId="7C1AE680" w:rsidR="003327B4" w:rsidRPr="007E68D2" w:rsidRDefault="00725E8D" w:rsidP="00911EF7">
      <w:pPr>
        <w:pStyle w:val="ListParagraph"/>
        <w:numPr>
          <w:ilvl w:val="3"/>
          <w:numId w:val="32"/>
        </w:numPr>
        <w:rPr>
          <w:lang w:val="es-ES"/>
        </w:rPr>
      </w:pPr>
      <w:r w:rsidRPr="007E68D2">
        <w:rPr>
          <w:lang w:val="es-ES"/>
        </w:rPr>
        <w:t xml:space="preserve">Recuperación/reciclado/reutilización de </w:t>
      </w:r>
      <w:r w:rsidR="00A438AB" w:rsidRPr="007E68D2">
        <w:rPr>
          <w:lang w:val="es-ES"/>
        </w:rPr>
        <w:t xml:space="preserve">los </w:t>
      </w:r>
      <w:r w:rsidRPr="007E68D2">
        <w:rPr>
          <w:lang w:val="es-ES"/>
        </w:rPr>
        <w:t>plásticos</w:t>
      </w:r>
    </w:p>
    <w:p w14:paraId="70E7BF53" w14:textId="2C3919DF" w:rsidR="003327B4" w:rsidRPr="007E68D2" w:rsidRDefault="003327B4" w:rsidP="00911EF7">
      <w:pPr>
        <w:pStyle w:val="ListParagraph"/>
        <w:numPr>
          <w:ilvl w:val="3"/>
          <w:numId w:val="32"/>
        </w:numPr>
        <w:rPr>
          <w:lang w:val="es-ES"/>
        </w:rPr>
      </w:pPr>
      <w:r w:rsidRPr="007E68D2">
        <w:rPr>
          <w:lang w:val="es-ES"/>
        </w:rPr>
        <w:t xml:space="preserve">Prohibiciones o restricciones de productos plásticos </w:t>
      </w:r>
    </w:p>
    <w:p w14:paraId="2BD5A0A8" w14:textId="7A596BDF" w:rsidR="00911EF7" w:rsidRPr="007E68D2" w:rsidRDefault="00911EF7" w:rsidP="00911EF7">
      <w:pPr>
        <w:pStyle w:val="ListParagraph"/>
        <w:numPr>
          <w:ilvl w:val="3"/>
          <w:numId w:val="32"/>
        </w:numPr>
        <w:rPr>
          <w:lang w:val="es-ES"/>
        </w:rPr>
      </w:pPr>
      <w:r w:rsidRPr="007E68D2">
        <w:rPr>
          <w:lang w:val="es-ES"/>
        </w:rPr>
        <w:t xml:space="preserve">Limpieza de las costas </w:t>
      </w:r>
    </w:p>
    <w:p w14:paraId="6039FE17" w14:textId="538C4CC3" w:rsidR="00911EF7" w:rsidRPr="007E68D2" w:rsidRDefault="00911EF7" w:rsidP="00911EF7">
      <w:pPr>
        <w:pStyle w:val="ListParagraph"/>
        <w:numPr>
          <w:ilvl w:val="3"/>
          <w:numId w:val="32"/>
        </w:numPr>
        <w:rPr>
          <w:lang w:val="es-ES"/>
        </w:rPr>
      </w:pPr>
      <w:r w:rsidRPr="007E68D2">
        <w:rPr>
          <w:lang w:val="es-ES"/>
        </w:rPr>
        <w:t>Otro (especifique)</w:t>
      </w:r>
    </w:p>
    <w:p w14:paraId="797CF564" w14:textId="6757BCE2" w:rsidR="003327B4" w:rsidRPr="007E68D2" w:rsidRDefault="00911EF7" w:rsidP="00277A1D">
      <w:pPr>
        <w:pStyle w:val="ListParagraph"/>
        <w:numPr>
          <w:ilvl w:val="2"/>
          <w:numId w:val="32"/>
        </w:numPr>
        <w:rPr>
          <w:lang w:val="es-ES"/>
        </w:rPr>
      </w:pPr>
      <w:r w:rsidRPr="007E68D2">
        <w:rPr>
          <w:lang w:val="es-ES"/>
        </w:rPr>
        <w:t>TRANSPORTE</w:t>
      </w:r>
    </w:p>
    <w:p w14:paraId="561CF10F" w14:textId="6A9EC462" w:rsidR="001C309A" w:rsidRPr="007E68D2" w:rsidRDefault="00656220" w:rsidP="00911EF7">
      <w:pPr>
        <w:pStyle w:val="ListParagraph"/>
        <w:numPr>
          <w:ilvl w:val="3"/>
          <w:numId w:val="32"/>
        </w:numPr>
        <w:rPr>
          <w:strike/>
          <w:lang w:val="es-ES"/>
        </w:rPr>
      </w:pPr>
      <w:r w:rsidRPr="007E68D2">
        <w:rPr>
          <w:lang w:val="es-ES"/>
        </w:rPr>
        <w:t xml:space="preserve">Gestión de la contaminación generada por los buques o gestión de los residuos portuarios </w:t>
      </w:r>
    </w:p>
    <w:p w14:paraId="05F58F15" w14:textId="0EB264B4" w:rsidR="00911EF7" w:rsidRPr="007E68D2" w:rsidRDefault="00911EF7" w:rsidP="00911EF7">
      <w:pPr>
        <w:pStyle w:val="ListParagraph"/>
        <w:numPr>
          <w:ilvl w:val="3"/>
          <w:numId w:val="32"/>
        </w:numPr>
        <w:rPr>
          <w:strike/>
          <w:lang w:val="es-ES"/>
        </w:rPr>
      </w:pPr>
      <w:r w:rsidRPr="007E68D2">
        <w:rPr>
          <w:lang w:val="es-ES"/>
        </w:rPr>
        <w:t>Reducción de la introducción de especies acuáticas invasivas</w:t>
      </w:r>
    </w:p>
    <w:p w14:paraId="1408B77B" w14:textId="7534E4C9" w:rsidR="001C309A" w:rsidRPr="007E68D2" w:rsidRDefault="00911EF7" w:rsidP="00911EF7">
      <w:pPr>
        <w:pStyle w:val="ListParagraph"/>
        <w:numPr>
          <w:ilvl w:val="3"/>
          <w:numId w:val="32"/>
        </w:numPr>
        <w:rPr>
          <w:strike/>
          <w:lang w:val="es-ES"/>
        </w:rPr>
      </w:pPr>
      <w:r w:rsidRPr="007E68D2">
        <w:rPr>
          <w:lang w:val="es-ES"/>
        </w:rPr>
        <w:t xml:space="preserve">Otro (especifique) </w:t>
      </w:r>
    </w:p>
    <w:p w14:paraId="76ACB1E7" w14:textId="4DC11CA5" w:rsidR="00277A1D" w:rsidRPr="007E68D2" w:rsidRDefault="00911EF7" w:rsidP="00277A1D">
      <w:pPr>
        <w:pStyle w:val="ListParagraph"/>
        <w:numPr>
          <w:ilvl w:val="2"/>
          <w:numId w:val="32"/>
        </w:numPr>
        <w:rPr>
          <w:lang w:val="es-ES"/>
        </w:rPr>
      </w:pPr>
      <w:r w:rsidRPr="007E68D2">
        <w:rPr>
          <w:lang w:val="es-ES"/>
        </w:rPr>
        <w:t>OTROS CONTAMINANTES (especifique)</w:t>
      </w:r>
    </w:p>
    <w:p w14:paraId="6936602E" w14:textId="60434ECA" w:rsidR="00911EF7" w:rsidRPr="007E68D2" w:rsidRDefault="00911EF7" w:rsidP="00911EF7">
      <w:pPr>
        <w:pStyle w:val="ListParagraph"/>
        <w:numPr>
          <w:ilvl w:val="3"/>
          <w:numId w:val="32"/>
        </w:numPr>
        <w:rPr>
          <w:lang w:val="es-ES"/>
        </w:rPr>
      </w:pPr>
      <w:r w:rsidRPr="007E68D2">
        <w:rPr>
          <w:lang w:val="es-ES"/>
        </w:rPr>
        <w:t xml:space="preserve">Control integrado de </w:t>
      </w:r>
      <w:r w:rsidR="00414E20" w:rsidRPr="007E68D2">
        <w:rPr>
          <w:lang w:val="es-ES"/>
        </w:rPr>
        <w:t xml:space="preserve">las </w:t>
      </w:r>
      <w:r w:rsidRPr="007E68D2">
        <w:rPr>
          <w:lang w:val="es-ES"/>
        </w:rPr>
        <w:t xml:space="preserve">plagas </w:t>
      </w:r>
    </w:p>
    <w:p w14:paraId="6614A8BD" w14:textId="59898C2A" w:rsidR="00911EF7" w:rsidRPr="007E68D2" w:rsidRDefault="00911EF7" w:rsidP="00911EF7">
      <w:pPr>
        <w:pStyle w:val="ListParagraph"/>
        <w:numPr>
          <w:ilvl w:val="3"/>
          <w:numId w:val="32"/>
        </w:numPr>
        <w:rPr>
          <w:lang w:val="es-ES"/>
        </w:rPr>
      </w:pPr>
      <w:r w:rsidRPr="007E68D2">
        <w:rPr>
          <w:lang w:val="es-ES"/>
        </w:rPr>
        <w:t xml:space="preserve">Pretratamiento de </w:t>
      </w:r>
      <w:r w:rsidR="00414E20" w:rsidRPr="007E68D2">
        <w:rPr>
          <w:lang w:val="es-ES"/>
        </w:rPr>
        <w:t xml:space="preserve">los </w:t>
      </w:r>
      <w:r w:rsidRPr="007E68D2">
        <w:rPr>
          <w:lang w:val="es-ES"/>
        </w:rPr>
        <w:t xml:space="preserve">efluentes industriales </w:t>
      </w:r>
    </w:p>
    <w:p w14:paraId="419A474E" w14:textId="5B702DB5" w:rsidR="00911EF7" w:rsidRPr="007E68D2" w:rsidRDefault="00911EF7" w:rsidP="00911EF7">
      <w:pPr>
        <w:pStyle w:val="ListParagraph"/>
        <w:numPr>
          <w:ilvl w:val="3"/>
          <w:numId w:val="32"/>
        </w:numPr>
        <w:rPr>
          <w:lang w:val="es-ES"/>
        </w:rPr>
      </w:pPr>
      <w:r w:rsidRPr="007E68D2">
        <w:rPr>
          <w:lang w:val="es-ES"/>
        </w:rPr>
        <w:t xml:space="preserve">Producción más limpia </w:t>
      </w:r>
    </w:p>
    <w:p w14:paraId="1B281AC1" w14:textId="41C09DF3" w:rsidR="00C32C7B" w:rsidRPr="007E68D2" w:rsidRDefault="00911EF7" w:rsidP="00911EF7">
      <w:pPr>
        <w:pStyle w:val="ListParagraph"/>
        <w:numPr>
          <w:ilvl w:val="3"/>
          <w:numId w:val="32"/>
        </w:numPr>
        <w:rPr>
          <w:lang w:val="es-ES"/>
        </w:rPr>
      </w:pPr>
      <w:r w:rsidRPr="007E68D2">
        <w:rPr>
          <w:lang w:val="es-ES"/>
        </w:rPr>
        <w:t>Otro (especifique)</w:t>
      </w:r>
    </w:p>
    <w:p w14:paraId="157840D5" w14:textId="7C7E695B" w:rsidR="00911EF7" w:rsidRPr="007E68D2" w:rsidRDefault="00911EF7" w:rsidP="00911EF7">
      <w:pPr>
        <w:pStyle w:val="ListParagraph"/>
        <w:numPr>
          <w:ilvl w:val="1"/>
          <w:numId w:val="32"/>
        </w:numPr>
        <w:rPr>
          <w:lang w:val="es-ES"/>
        </w:rPr>
      </w:pPr>
      <w:r w:rsidRPr="007E68D2">
        <w:rPr>
          <w:lang w:val="es-ES"/>
        </w:rPr>
        <w:t>Cuantificación (opcional)</w:t>
      </w:r>
    </w:p>
    <w:p w14:paraId="415BDEC8" w14:textId="77777777" w:rsidR="00911EF7" w:rsidRPr="007E68D2" w:rsidRDefault="00911EF7" w:rsidP="00911EF7">
      <w:pPr>
        <w:pStyle w:val="ListParagraph"/>
        <w:ind w:left="1440"/>
        <w:rPr>
          <w:lang w:val="es-ES"/>
        </w:rPr>
      </w:pPr>
    </w:p>
    <w:p w14:paraId="4F501E8C" w14:textId="77777777" w:rsidR="00014A98" w:rsidRPr="007E68D2" w:rsidRDefault="00014A98" w:rsidP="00014A98">
      <w:pPr>
        <w:pStyle w:val="ListParagraph"/>
        <w:numPr>
          <w:ilvl w:val="0"/>
          <w:numId w:val="32"/>
        </w:numPr>
        <w:rPr>
          <w:b/>
          <w:lang w:val="es-ES"/>
        </w:rPr>
      </w:pPr>
      <w:r w:rsidRPr="007E68D2">
        <w:rPr>
          <w:b/>
          <w:lang w:val="es-ES"/>
        </w:rPr>
        <w:t>14.2 - Para 2020, gestionar y proteger de manera sostenible los ecosistemas marinos y costeros con miras a evitar efectos nocivos importantes, incluso mediante el fortalecimiento de su resiliencia, y adoptar medidas para restaurarlos con objeto de restablecer la salud y la productividad de los océanos</w:t>
      </w:r>
    </w:p>
    <w:p w14:paraId="36B7AAE1" w14:textId="1236F2DC" w:rsidR="00A76FA6" w:rsidRPr="007E68D2" w:rsidRDefault="00DB6886" w:rsidP="00A76FA6">
      <w:pPr>
        <w:pStyle w:val="ListParagraph"/>
        <w:numPr>
          <w:ilvl w:val="1"/>
          <w:numId w:val="32"/>
        </w:numPr>
        <w:rPr>
          <w:lang w:val="es-ES"/>
        </w:rPr>
      </w:pPr>
      <w:r w:rsidRPr="007E68D2">
        <w:rPr>
          <w:lang w:val="es-ES"/>
        </w:rPr>
        <w:t xml:space="preserve">TIPO DE COMPROMISO </w:t>
      </w:r>
    </w:p>
    <w:p w14:paraId="767EABFC" w14:textId="78E5643A" w:rsidR="00DB6886" w:rsidRPr="007E68D2" w:rsidRDefault="00DB6886" w:rsidP="00DB6886">
      <w:pPr>
        <w:pStyle w:val="ListParagraph"/>
        <w:numPr>
          <w:ilvl w:val="2"/>
          <w:numId w:val="32"/>
        </w:numPr>
        <w:rPr>
          <w:lang w:val="es-ES"/>
        </w:rPr>
      </w:pPr>
      <w:r w:rsidRPr="007E68D2">
        <w:rPr>
          <w:lang w:val="es-ES"/>
        </w:rPr>
        <w:t>Áreas marinas gestionadas de manera local o por la comunidad</w:t>
      </w:r>
    </w:p>
    <w:p w14:paraId="3514A566" w14:textId="77777777" w:rsidR="003327B4" w:rsidRPr="007E68D2" w:rsidRDefault="003327B4" w:rsidP="00277A1D">
      <w:pPr>
        <w:pStyle w:val="ListParagraph"/>
        <w:numPr>
          <w:ilvl w:val="2"/>
          <w:numId w:val="32"/>
        </w:numPr>
        <w:rPr>
          <w:lang w:val="es-ES"/>
        </w:rPr>
      </w:pPr>
      <w:r w:rsidRPr="007E68D2">
        <w:rPr>
          <w:lang w:val="es-ES"/>
        </w:rPr>
        <w:t>Gestión integrada de las zonas costeras</w:t>
      </w:r>
    </w:p>
    <w:p w14:paraId="7419F878" w14:textId="77777777" w:rsidR="003327B4" w:rsidRPr="007E68D2" w:rsidRDefault="003327B4" w:rsidP="00277A1D">
      <w:pPr>
        <w:pStyle w:val="ListParagraph"/>
        <w:numPr>
          <w:ilvl w:val="2"/>
          <w:numId w:val="32"/>
        </w:numPr>
        <w:rPr>
          <w:lang w:val="es-ES"/>
        </w:rPr>
      </w:pPr>
      <w:r w:rsidRPr="007E68D2">
        <w:rPr>
          <w:lang w:val="es-ES"/>
        </w:rPr>
        <w:t>Planificación espacial marina</w:t>
      </w:r>
    </w:p>
    <w:p w14:paraId="235DF933" w14:textId="610F9FBC" w:rsidR="003327B4" w:rsidRPr="007E68D2" w:rsidRDefault="00060479" w:rsidP="00277A1D">
      <w:pPr>
        <w:pStyle w:val="ListParagraph"/>
        <w:numPr>
          <w:ilvl w:val="2"/>
          <w:numId w:val="32"/>
        </w:numPr>
        <w:rPr>
          <w:lang w:val="es-ES"/>
        </w:rPr>
      </w:pPr>
      <w:r w:rsidRPr="007E68D2">
        <w:rPr>
          <w:lang w:val="es-ES"/>
        </w:rPr>
        <w:t>Enfoque basado en los grandes ecosistemas marinos</w:t>
      </w:r>
    </w:p>
    <w:p w14:paraId="4A1C25D2" w14:textId="059F44F0" w:rsidR="00F36714" w:rsidRPr="007E68D2" w:rsidRDefault="00DB6886" w:rsidP="00911EF7">
      <w:pPr>
        <w:pStyle w:val="ListParagraph"/>
        <w:numPr>
          <w:ilvl w:val="2"/>
          <w:numId w:val="32"/>
        </w:numPr>
        <w:rPr>
          <w:lang w:val="es-ES"/>
        </w:rPr>
      </w:pPr>
      <w:r w:rsidRPr="007E68D2">
        <w:rPr>
          <w:lang w:val="es-ES"/>
        </w:rPr>
        <w:t>Adaptación basada en los ecosistemas</w:t>
      </w:r>
    </w:p>
    <w:p w14:paraId="54E12CD6" w14:textId="5FF74CB8" w:rsidR="002F1D87" w:rsidRPr="007E68D2" w:rsidRDefault="003327B4" w:rsidP="00277A1D">
      <w:pPr>
        <w:pStyle w:val="ListParagraph"/>
        <w:numPr>
          <w:ilvl w:val="2"/>
          <w:numId w:val="32"/>
        </w:numPr>
        <w:rPr>
          <w:strike/>
          <w:lang w:val="es-ES"/>
        </w:rPr>
      </w:pPr>
      <w:r w:rsidRPr="007E68D2">
        <w:rPr>
          <w:lang w:val="es-ES"/>
        </w:rPr>
        <w:t>Otro (especifique)</w:t>
      </w:r>
    </w:p>
    <w:p w14:paraId="4A245692" w14:textId="6F19FF65" w:rsidR="00911EF7" w:rsidRPr="007E68D2" w:rsidRDefault="00911EF7" w:rsidP="00911EF7">
      <w:pPr>
        <w:pStyle w:val="ListParagraph"/>
        <w:numPr>
          <w:ilvl w:val="1"/>
          <w:numId w:val="32"/>
        </w:numPr>
        <w:rPr>
          <w:strike/>
          <w:lang w:val="es-ES"/>
        </w:rPr>
      </w:pPr>
      <w:r w:rsidRPr="007E68D2">
        <w:rPr>
          <w:lang w:val="es-ES"/>
        </w:rPr>
        <w:t>Cuantificación (opcional)</w:t>
      </w:r>
    </w:p>
    <w:p w14:paraId="4406F570" w14:textId="290C1F66" w:rsidR="003327B4" w:rsidRPr="007E68D2" w:rsidRDefault="003327B4" w:rsidP="002F1D87">
      <w:pPr>
        <w:pStyle w:val="ListParagraph"/>
        <w:ind w:left="2160"/>
        <w:rPr>
          <w:lang w:val="es-ES"/>
        </w:rPr>
      </w:pPr>
    </w:p>
    <w:p w14:paraId="11EA756A" w14:textId="77777777" w:rsidR="00014A98" w:rsidRPr="007E68D2" w:rsidRDefault="00014A98" w:rsidP="00014A98">
      <w:pPr>
        <w:pStyle w:val="ListParagraph"/>
        <w:numPr>
          <w:ilvl w:val="0"/>
          <w:numId w:val="32"/>
        </w:numPr>
        <w:rPr>
          <w:b/>
          <w:lang w:val="es-ES"/>
        </w:rPr>
      </w:pPr>
      <w:r w:rsidRPr="007E68D2">
        <w:rPr>
          <w:b/>
          <w:lang w:val="es-ES"/>
        </w:rPr>
        <w:t>14.3 - Reducir al mínimo los efectos de la acidificación de los océanos y hacerles frente, incluso mediante la intensificación de la cooperación científica a todos los niveles</w:t>
      </w:r>
    </w:p>
    <w:p w14:paraId="3F23450B" w14:textId="1E15BA58" w:rsidR="00A76FA6" w:rsidRPr="007E68D2" w:rsidRDefault="00DB6886" w:rsidP="00A76FA6">
      <w:pPr>
        <w:pStyle w:val="ListParagraph"/>
        <w:numPr>
          <w:ilvl w:val="1"/>
          <w:numId w:val="32"/>
        </w:numPr>
        <w:rPr>
          <w:lang w:val="es-ES"/>
        </w:rPr>
      </w:pPr>
      <w:r w:rsidRPr="007E68D2">
        <w:rPr>
          <w:lang w:val="es-ES"/>
        </w:rPr>
        <w:t xml:space="preserve">TIPO DE COMPROMISO </w:t>
      </w:r>
    </w:p>
    <w:p w14:paraId="7AE69034" w14:textId="619C6E65" w:rsidR="003327B4" w:rsidRPr="007E68D2" w:rsidRDefault="003B0382" w:rsidP="00277A1D">
      <w:pPr>
        <w:pStyle w:val="ListParagraph"/>
        <w:numPr>
          <w:ilvl w:val="2"/>
          <w:numId w:val="32"/>
        </w:numPr>
        <w:rPr>
          <w:lang w:val="es-ES"/>
        </w:rPr>
      </w:pPr>
      <w:r w:rsidRPr="007E68D2">
        <w:rPr>
          <w:lang w:val="es-ES"/>
        </w:rPr>
        <w:t xml:space="preserve">Carbono azul/sumideros de carbono de </w:t>
      </w:r>
      <w:r w:rsidR="00414E20" w:rsidRPr="007E68D2">
        <w:rPr>
          <w:lang w:val="es-ES"/>
        </w:rPr>
        <w:t xml:space="preserve">las </w:t>
      </w:r>
      <w:r w:rsidRPr="007E68D2">
        <w:rPr>
          <w:lang w:val="es-ES"/>
        </w:rPr>
        <w:t>zonas costeras</w:t>
      </w:r>
    </w:p>
    <w:p w14:paraId="7F26225F" w14:textId="6BC2417C" w:rsidR="003B0382" w:rsidRPr="007E68D2" w:rsidRDefault="003B0382" w:rsidP="003B0382">
      <w:pPr>
        <w:pStyle w:val="ListParagraph"/>
        <w:numPr>
          <w:ilvl w:val="2"/>
          <w:numId w:val="32"/>
        </w:numPr>
        <w:rPr>
          <w:lang w:val="es-ES"/>
        </w:rPr>
      </w:pPr>
      <w:r w:rsidRPr="007E68D2">
        <w:rPr>
          <w:lang w:val="es-ES"/>
        </w:rPr>
        <w:t>Sumideros de carbono terrestre</w:t>
      </w:r>
    </w:p>
    <w:p w14:paraId="7A3704FC" w14:textId="40386FA3" w:rsidR="003327B4" w:rsidRPr="007E68D2" w:rsidRDefault="003B0382" w:rsidP="00277A1D">
      <w:pPr>
        <w:pStyle w:val="ListParagraph"/>
        <w:numPr>
          <w:ilvl w:val="2"/>
          <w:numId w:val="32"/>
        </w:numPr>
        <w:rPr>
          <w:lang w:val="es-ES"/>
        </w:rPr>
      </w:pPr>
      <w:r w:rsidRPr="007E68D2">
        <w:rPr>
          <w:lang w:val="es-ES"/>
        </w:rPr>
        <w:lastRenderedPageBreak/>
        <w:t>Captura y secuestro de carbono</w:t>
      </w:r>
    </w:p>
    <w:p w14:paraId="7573BDAD" w14:textId="1BB13B3B" w:rsidR="003B0382" w:rsidRPr="007E68D2" w:rsidRDefault="003B0382" w:rsidP="00277A1D">
      <w:pPr>
        <w:pStyle w:val="ListParagraph"/>
        <w:numPr>
          <w:ilvl w:val="2"/>
          <w:numId w:val="32"/>
        </w:numPr>
        <w:rPr>
          <w:lang w:val="es-ES"/>
        </w:rPr>
      </w:pPr>
      <w:r w:rsidRPr="007E68D2">
        <w:rPr>
          <w:lang w:val="es-ES"/>
        </w:rPr>
        <w:t>Reducción de las emisiones de CO</w:t>
      </w:r>
      <w:r w:rsidRPr="007E68D2">
        <w:rPr>
          <w:vertAlign w:val="subscript"/>
          <w:lang w:val="es-ES"/>
        </w:rPr>
        <w:t>2</w:t>
      </w:r>
      <w:r w:rsidRPr="007E68D2">
        <w:rPr>
          <w:lang w:val="es-ES"/>
        </w:rPr>
        <w:t xml:space="preserve"> (eficiencia energética, energía renovable, etc.)</w:t>
      </w:r>
    </w:p>
    <w:p w14:paraId="2BC73F8B" w14:textId="2247DAFD" w:rsidR="003327B4" w:rsidRPr="007E68D2" w:rsidRDefault="003B0382" w:rsidP="00277A1D">
      <w:pPr>
        <w:pStyle w:val="ListParagraph"/>
        <w:numPr>
          <w:ilvl w:val="2"/>
          <w:numId w:val="32"/>
        </w:numPr>
        <w:rPr>
          <w:lang w:val="es-ES"/>
        </w:rPr>
      </w:pPr>
      <w:r w:rsidRPr="007E68D2">
        <w:rPr>
          <w:lang w:val="es-ES"/>
        </w:rPr>
        <w:t xml:space="preserve">Adaptación a una mayor acidificación de los </w:t>
      </w:r>
      <w:r w:rsidR="00414E20" w:rsidRPr="007E68D2">
        <w:rPr>
          <w:lang w:val="es-ES"/>
        </w:rPr>
        <w:t>océanos</w:t>
      </w:r>
    </w:p>
    <w:p w14:paraId="6D6493E1" w14:textId="16538B8E" w:rsidR="00F36714" w:rsidRPr="007E68D2" w:rsidRDefault="003B0382" w:rsidP="00F36714">
      <w:pPr>
        <w:pStyle w:val="ListParagraph"/>
        <w:numPr>
          <w:ilvl w:val="2"/>
          <w:numId w:val="32"/>
        </w:numPr>
        <w:rPr>
          <w:lang w:val="es-ES"/>
        </w:rPr>
      </w:pPr>
      <w:r w:rsidRPr="007E68D2">
        <w:rPr>
          <w:lang w:val="es-ES"/>
        </w:rPr>
        <w:t>Cooperación e investigación científica para abordar las brechas de conocimientos sobre la acidificación de los océanos</w:t>
      </w:r>
    </w:p>
    <w:p w14:paraId="6E45F71F" w14:textId="7AB1BEE9" w:rsidR="003327B4" w:rsidRPr="007E68D2" w:rsidRDefault="003327B4" w:rsidP="00277A1D">
      <w:pPr>
        <w:pStyle w:val="ListParagraph"/>
        <w:numPr>
          <w:ilvl w:val="2"/>
          <w:numId w:val="32"/>
        </w:numPr>
        <w:rPr>
          <w:lang w:val="es-ES"/>
        </w:rPr>
      </w:pPr>
      <w:r w:rsidRPr="007E68D2">
        <w:rPr>
          <w:lang w:val="es-ES"/>
        </w:rPr>
        <w:t>Otro (especifique)</w:t>
      </w:r>
    </w:p>
    <w:p w14:paraId="6EC6A86A" w14:textId="189CCBEF" w:rsidR="00C32C7B" w:rsidRPr="007E68D2" w:rsidRDefault="003B0382" w:rsidP="00C32C7B">
      <w:pPr>
        <w:pStyle w:val="ListParagraph"/>
        <w:numPr>
          <w:ilvl w:val="1"/>
          <w:numId w:val="32"/>
        </w:numPr>
        <w:rPr>
          <w:strike/>
          <w:lang w:val="es-ES"/>
        </w:rPr>
      </w:pPr>
      <w:r w:rsidRPr="007E68D2">
        <w:rPr>
          <w:lang w:val="es-ES"/>
        </w:rPr>
        <w:t>Cuantificación (opcional)</w:t>
      </w:r>
    </w:p>
    <w:p w14:paraId="1A479445" w14:textId="77777777" w:rsidR="00534B79" w:rsidRPr="007E68D2" w:rsidRDefault="00534B79" w:rsidP="00534B79">
      <w:pPr>
        <w:pStyle w:val="ListParagraph"/>
        <w:ind w:left="2160"/>
        <w:rPr>
          <w:lang w:val="es-ES"/>
        </w:rPr>
      </w:pPr>
    </w:p>
    <w:p w14:paraId="2068CE9D" w14:textId="77777777" w:rsidR="00014A98" w:rsidRPr="007E68D2" w:rsidRDefault="00014A98" w:rsidP="00014A98">
      <w:pPr>
        <w:pStyle w:val="ListParagraph"/>
        <w:numPr>
          <w:ilvl w:val="0"/>
          <w:numId w:val="32"/>
        </w:numPr>
        <w:rPr>
          <w:b/>
          <w:lang w:val="es-ES"/>
        </w:rPr>
      </w:pPr>
      <w:r w:rsidRPr="007E68D2">
        <w:rPr>
          <w:b/>
          <w:lang w:val="es-ES"/>
        </w:rPr>
        <w:t>14.4 - Para 2020, reglamentar eficazmente la explotación pesquera y poner fin a la pesca excesiva, la pesca ilegal, la pesca no declarada y no reglamentada y las prácticas de pesca destructivas, y aplicar planes de gestión con fundamento científico a fin de restablecer las poblaciones de peces en el plazo más breve posible, por lo menos a niveles que puedan producir el máximo rendimiento sostenible de acuerdo con sus características biológicas</w:t>
      </w:r>
    </w:p>
    <w:p w14:paraId="3ED28751" w14:textId="5245DB4D" w:rsidR="003327B4" w:rsidRPr="007E68D2" w:rsidRDefault="00ED3F8F" w:rsidP="00F97AE3">
      <w:pPr>
        <w:pStyle w:val="ListParagraph"/>
        <w:numPr>
          <w:ilvl w:val="1"/>
          <w:numId w:val="32"/>
        </w:numPr>
        <w:rPr>
          <w:lang w:val="es-ES"/>
        </w:rPr>
      </w:pPr>
      <w:r w:rsidRPr="007E68D2">
        <w:rPr>
          <w:lang w:val="es-ES"/>
        </w:rPr>
        <w:t xml:space="preserve">TIPO DE COMPROMISO </w:t>
      </w:r>
    </w:p>
    <w:p w14:paraId="12815664" w14:textId="091314EB" w:rsidR="006B6FB5" w:rsidRPr="007E68D2" w:rsidRDefault="00411771" w:rsidP="00911EF7">
      <w:pPr>
        <w:pStyle w:val="ListParagraph"/>
        <w:numPr>
          <w:ilvl w:val="2"/>
          <w:numId w:val="32"/>
        </w:numPr>
        <w:rPr>
          <w:lang w:val="es-ES"/>
        </w:rPr>
      </w:pPr>
      <w:r w:rsidRPr="007E68D2">
        <w:rPr>
          <w:lang w:val="es-ES"/>
        </w:rPr>
        <w:t>Cumplimiento, supervisión y aplicación</w:t>
      </w:r>
    </w:p>
    <w:p w14:paraId="41E21F9B" w14:textId="055A4550" w:rsidR="006B6FB5" w:rsidRPr="007E68D2" w:rsidRDefault="006B6FB5" w:rsidP="00F97AE3">
      <w:pPr>
        <w:pStyle w:val="ListParagraph"/>
        <w:numPr>
          <w:ilvl w:val="2"/>
          <w:numId w:val="32"/>
        </w:numPr>
        <w:rPr>
          <w:lang w:val="es-ES"/>
        </w:rPr>
      </w:pPr>
      <w:r w:rsidRPr="007E68D2">
        <w:rPr>
          <w:lang w:val="es-ES"/>
        </w:rPr>
        <w:t xml:space="preserve">Reducción y eliminación de </w:t>
      </w:r>
      <w:r w:rsidR="00414E20" w:rsidRPr="007E68D2">
        <w:rPr>
          <w:lang w:val="es-ES"/>
        </w:rPr>
        <w:t xml:space="preserve">las </w:t>
      </w:r>
      <w:r w:rsidRPr="007E68D2">
        <w:rPr>
          <w:lang w:val="es-ES"/>
        </w:rPr>
        <w:t>prácticas y artes de pesca que destruyen/degradan el hábitat marino</w:t>
      </w:r>
    </w:p>
    <w:p w14:paraId="1FA15252" w14:textId="45FC6759" w:rsidR="006B6FB5" w:rsidRPr="007E68D2" w:rsidRDefault="00411771" w:rsidP="00F97AE3">
      <w:pPr>
        <w:pStyle w:val="ListParagraph"/>
        <w:numPr>
          <w:ilvl w:val="2"/>
          <w:numId w:val="32"/>
        </w:numPr>
        <w:rPr>
          <w:lang w:val="es-ES"/>
        </w:rPr>
      </w:pPr>
      <w:r w:rsidRPr="007E68D2">
        <w:rPr>
          <w:lang w:val="es-ES"/>
        </w:rPr>
        <w:t>Planes de gestión pesquera con fundamento científico</w:t>
      </w:r>
    </w:p>
    <w:p w14:paraId="2F37EFC3" w14:textId="78A1732A" w:rsidR="00B12355" w:rsidRPr="007E68D2" w:rsidRDefault="00411771" w:rsidP="00F97AE3">
      <w:pPr>
        <w:pStyle w:val="ListParagraph"/>
        <w:numPr>
          <w:ilvl w:val="2"/>
          <w:numId w:val="32"/>
        </w:numPr>
        <w:rPr>
          <w:lang w:val="es-ES"/>
        </w:rPr>
      </w:pPr>
      <w:r w:rsidRPr="007E68D2">
        <w:rPr>
          <w:lang w:val="es-ES"/>
        </w:rPr>
        <w:t>Enfoque ecosistémico para la pesca (EEP)</w:t>
      </w:r>
    </w:p>
    <w:p w14:paraId="3E818525" w14:textId="4BA57928" w:rsidR="001D6260" w:rsidRPr="007E68D2" w:rsidRDefault="00BA215D" w:rsidP="00911EF7">
      <w:pPr>
        <w:pStyle w:val="ListParagraph"/>
        <w:numPr>
          <w:ilvl w:val="2"/>
          <w:numId w:val="32"/>
        </w:numPr>
        <w:rPr>
          <w:lang w:val="es-ES"/>
        </w:rPr>
      </w:pPr>
      <w:r w:rsidRPr="007E68D2">
        <w:rPr>
          <w:lang w:val="es-ES"/>
        </w:rPr>
        <w:t xml:space="preserve">Reducción de </w:t>
      </w:r>
      <w:r w:rsidR="00414E20" w:rsidRPr="007E68D2">
        <w:rPr>
          <w:lang w:val="es-ES"/>
        </w:rPr>
        <w:t xml:space="preserve">las </w:t>
      </w:r>
      <w:r w:rsidRPr="007E68D2">
        <w:rPr>
          <w:lang w:val="es-ES"/>
        </w:rPr>
        <w:t>capturas incidentales y pérdida/desecho de productos</w:t>
      </w:r>
    </w:p>
    <w:p w14:paraId="7F46A5C6" w14:textId="0229A125" w:rsidR="00516865" w:rsidRPr="007E68D2" w:rsidRDefault="00F201E6" w:rsidP="00911EF7">
      <w:pPr>
        <w:pStyle w:val="ListParagraph"/>
        <w:numPr>
          <w:ilvl w:val="2"/>
          <w:numId w:val="32"/>
        </w:numPr>
        <w:rPr>
          <w:lang w:val="es-ES"/>
        </w:rPr>
      </w:pPr>
      <w:r w:rsidRPr="007E68D2">
        <w:rPr>
          <w:lang w:val="es-ES"/>
        </w:rPr>
        <w:t xml:space="preserve">Etiquetado ecológico, trazabilidad, programas de certificación </w:t>
      </w:r>
    </w:p>
    <w:p w14:paraId="16C92D98" w14:textId="35A4808D" w:rsidR="00F918BF" w:rsidRPr="007E68D2" w:rsidRDefault="00BA215D" w:rsidP="00F97AE3">
      <w:pPr>
        <w:pStyle w:val="ListParagraph"/>
        <w:numPr>
          <w:ilvl w:val="2"/>
          <w:numId w:val="32"/>
        </w:numPr>
        <w:rPr>
          <w:lang w:val="es-ES"/>
        </w:rPr>
      </w:pPr>
      <w:r w:rsidRPr="007E68D2">
        <w:rPr>
          <w:lang w:val="es-ES"/>
        </w:rPr>
        <w:t>Instrumentos basados en el mercado (cuotas negociadas de manera individual, sistema de limitación de días de pesca, etc.)</w:t>
      </w:r>
    </w:p>
    <w:p w14:paraId="3AAE5349" w14:textId="08A3EE6C" w:rsidR="003327B4" w:rsidRPr="007E68D2" w:rsidRDefault="003327B4" w:rsidP="00F97AE3">
      <w:pPr>
        <w:pStyle w:val="ListParagraph"/>
        <w:numPr>
          <w:ilvl w:val="2"/>
          <w:numId w:val="32"/>
        </w:numPr>
        <w:rPr>
          <w:lang w:val="es-ES"/>
        </w:rPr>
      </w:pPr>
      <w:r w:rsidRPr="007E68D2">
        <w:rPr>
          <w:lang w:val="es-ES"/>
        </w:rPr>
        <w:t>Otro (especifique)</w:t>
      </w:r>
    </w:p>
    <w:p w14:paraId="66BDC54A" w14:textId="27A1B23C" w:rsidR="00C32C7B" w:rsidRPr="007E68D2" w:rsidRDefault="00ED3F8F" w:rsidP="00C32C7B">
      <w:pPr>
        <w:pStyle w:val="ListParagraph"/>
        <w:numPr>
          <w:ilvl w:val="1"/>
          <w:numId w:val="32"/>
        </w:numPr>
        <w:rPr>
          <w:strike/>
          <w:lang w:val="es-ES"/>
        </w:rPr>
      </w:pPr>
      <w:r w:rsidRPr="007E68D2">
        <w:rPr>
          <w:lang w:val="es-ES"/>
        </w:rPr>
        <w:t>Cuantificación (opcional)</w:t>
      </w:r>
    </w:p>
    <w:p w14:paraId="7A5A9308" w14:textId="77777777" w:rsidR="00911EF7" w:rsidRPr="007E68D2" w:rsidRDefault="00911EF7" w:rsidP="00911EF7">
      <w:pPr>
        <w:pStyle w:val="ListParagraph"/>
        <w:ind w:left="1440"/>
        <w:rPr>
          <w:strike/>
          <w:lang w:val="es-ES"/>
        </w:rPr>
      </w:pPr>
    </w:p>
    <w:p w14:paraId="75CEB9D4" w14:textId="77777777" w:rsidR="00014A98" w:rsidRPr="007E68D2" w:rsidRDefault="00014A98" w:rsidP="00014A98">
      <w:pPr>
        <w:pStyle w:val="ListParagraph"/>
        <w:numPr>
          <w:ilvl w:val="0"/>
          <w:numId w:val="32"/>
        </w:numPr>
        <w:rPr>
          <w:b/>
          <w:lang w:val="es-ES"/>
        </w:rPr>
      </w:pPr>
      <w:r w:rsidRPr="007E68D2">
        <w:rPr>
          <w:b/>
          <w:lang w:val="es-ES"/>
        </w:rPr>
        <w:t>14.5 - Para 2020, conservar por lo menos el 10% de las zonas costeras y marinas, de conformidad con las leyes nacionales y el derecho internacional y sobre la base de la mejor información científica disponible</w:t>
      </w:r>
    </w:p>
    <w:p w14:paraId="2B55314A" w14:textId="518FB8F7" w:rsidR="00A76FA6" w:rsidRPr="007E68D2" w:rsidRDefault="001C3CE6" w:rsidP="00A76FA6">
      <w:pPr>
        <w:pStyle w:val="ListParagraph"/>
        <w:numPr>
          <w:ilvl w:val="1"/>
          <w:numId w:val="32"/>
        </w:numPr>
        <w:rPr>
          <w:lang w:val="es-ES"/>
        </w:rPr>
      </w:pPr>
      <w:r w:rsidRPr="007E68D2">
        <w:rPr>
          <w:lang w:val="es-ES"/>
        </w:rPr>
        <w:t xml:space="preserve">TIPO DE COMPROMISO </w:t>
      </w:r>
    </w:p>
    <w:p w14:paraId="3B51635D" w14:textId="396A3C8D" w:rsidR="003327B4" w:rsidRPr="007E68D2" w:rsidRDefault="001C3CE6" w:rsidP="00277A1D">
      <w:pPr>
        <w:pStyle w:val="ListParagraph"/>
        <w:numPr>
          <w:ilvl w:val="2"/>
          <w:numId w:val="32"/>
        </w:numPr>
        <w:rPr>
          <w:lang w:val="es-ES"/>
        </w:rPr>
      </w:pPr>
      <w:r w:rsidRPr="007E68D2">
        <w:rPr>
          <w:lang w:val="es-ES"/>
        </w:rPr>
        <w:t>Áreas marinas protegidas con veda</w:t>
      </w:r>
    </w:p>
    <w:p w14:paraId="3C5DC545" w14:textId="765DA9EA" w:rsidR="003327B4" w:rsidRPr="007E68D2" w:rsidRDefault="00911EF7" w:rsidP="00277A1D">
      <w:pPr>
        <w:pStyle w:val="ListParagraph"/>
        <w:numPr>
          <w:ilvl w:val="2"/>
          <w:numId w:val="32"/>
        </w:numPr>
        <w:rPr>
          <w:lang w:val="es-ES"/>
        </w:rPr>
      </w:pPr>
      <w:r w:rsidRPr="007E68D2">
        <w:rPr>
          <w:lang w:val="es-ES"/>
        </w:rPr>
        <w:t>Áreas marinas protegidas de manera parcial</w:t>
      </w:r>
    </w:p>
    <w:p w14:paraId="7465C3C7" w14:textId="23FBA8F1" w:rsidR="003327B4" w:rsidRPr="007E68D2" w:rsidRDefault="001370AC" w:rsidP="00277A1D">
      <w:pPr>
        <w:pStyle w:val="ListParagraph"/>
        <w:numPr>
          <w:ilvl w:val="2"/>
          <w:numId w:val="32"/>
        </w:numPr>
        <w:rPr>
          <w:lang w:val="es-ES"/>
        </w:rPr>
      </w:pPr>
      <w:r w:rsidRPr="007E68D2">
        <w:rPr>
          <w:lang w:val="es-ES"/>
        </w:rPr>
        <w:t>Áreas marinas protegidas de usos múltiples</w:t>
      </w:r>
    </w:p>
    <w:p w14:paraId="5B78F83C" w14:textId="52313BF2" w:rsidR="00BB7A34" w:rsidRPr="007E68D2" w:rsidRDefault="001370AC" w:rsidP="00277A1D">
      <w:pPr>
        <w:pStyle w:val="ListParagraph"/>
        <w:numPr>
          <w:ilvl w:val="2"/>
          <w:numId w:val="32"/>
        </w:numPr>
        <w:rPr>
          <w:lang w:val="es-ES"/>
        </w:rPr>
      </w:pPr>
      <w:r w:rsidRPr="007E68D2">
        <w:rPr>
          <w:lang w:val="es-ES"/>
        </w:rPr>
        <w:t>Áreas marinas gestionadas de manera local o por la comunidad</w:t>
      </w:r>
    </w:p>
    <w:p w14:paraId="1427FBD5" w14:textId="6E8FE337" w:rsidR="008464CD" w:rsidRPr="007E68D2" w:rsidRDefault="008464CD" w:rsidP="00911EF7">
      <w:pPr>
        <w:pStyle w:val="ListParagraph"/>
        <w:numPr>
          <w:ilvl w:val="2"/>
          <w:numId w:val="32"/>
        </w:numPr>
        <w:rPr>
          <w:lang w:val="es-ES"/>
        </w:rPr>
      </w:pPr>
      <w:r w:rsidRPr="007E68D2">
        <w:rPr>
          <w:lang w:val="es-ES"/>
        </w:rPr>
        <w:t>Cumplimiento o gestión de las áreas marinas protegidas</w:t>
      </w:r>
    </w:p>
    <w:p w14:paraId="52DA6B5F" w14:textId="22782EF1" w:rsidR="003327B4" w:rsidRPr="007E68D2" w:rsidRDefault="003327B4" w:rsidP="00277A1D">
      <w:pPr>
        <w:pStyle w:val="ListParagraph"/>
        <w:numPr>
          <w:ilvl w:val="2"/>
          <w:numId w:val="32"/>
        </w:numPr>
        <w:rPr>
          <w:lang w:val="es-ES"/>
        </w:rPr>
      </w:pPr>
      <w:r w:rsidRPr="007E68D2">
        <w:rPr>
          <w:lang w:val="es-ES"/>
        </w:rPr>
        <w:t>Otro (especifique)</w:t>
      </w:r>
    </w:p>
    <w:p w14:paraId="069F4ED2" w14:textId="210C9E68" w:rsidR="00C32C7B" w:rsidRPr="007E68D2" w:rsidRDefault="00944447" w:rsidP="00C32C7B">
      <w:pPr>
        <w:pStyle w:val="ListParagraph"/>
        <w:numPr>
          <w:ilvl w:val="1"/>
          <w:numId w:val="32"/>
        </w:numPr>
        <w:rPr>
          <w:strike/>
          <w:lang w:val="es-ES"/>
        </w:rPr>
      </w:pPr>
      <w:r w:rsidRPr="007E68D2">
        <w:rPr>
          <w:lang w:val="es-ES"/>
        </w:rPr>
        <w:t>Cuantificación (opcional)</w:t>
      </w:r>
    </w:p>
    <w:p w14:paraId="470FEBD7" w14:textId="77777777" w:rsidR="00534B79" w:rsidRPr="007E68D2" w:rsidRDefault="00534B79" w:rsidP="00534B79">
      <w:pPr>
        <w:pStyle w:val="ListParagraph"/>
        <w:ind w:left="2160"/>
        <w:rPr>
          <w:lang w:val="es-ES"/>
        </w:rPr>
      </w:pPr>
    </w:p>
    <w:p w14:paraId="553167B8" w14:textId="77777777" w:rsidR="00014A98" w:rsidRPr="007E68D2" w:rsidRDefault="00014A98" w:rsidP="00014A98">
      <w:pPr>
        <w:pStyle w:val="ListParagraph"/>
        <w:numPr>
          <w:ilvl w:val="0"/>
          <w:numId w:val="32"/>
        </w:numPr>
        <w:rPr>
          <w:b/>
          <w:lang w:val="es-ES"/>
        </w:rPr>
      </w:pPr>
      <w:r w:rsidRPr="007E68D2">
        <w:rPr>
          <w:b/>
          <w:lang w:val="es-ES"/>
        </w:rPr>
        <w:t>14.6 - Para 2020, prohibir ciertas formas de subvenciones a la pesca que contribuyen a la capacidad de pesca excesiva y la sobreexplotación pesquera,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w:t>
      </w:r>
    </w:p>
    <w:p w14:paraId="7E50B627" w14:textId="646A41F6" w:rsidR="00A76FA6" w:rsidRPr="007E68D2" w:rsidRDefault="00944447" w:rsidP="00A76FA6">
      <w:pPr>
        <w:pStyle w:val="ListParagraph"/>
        <w:numPr>
          <w:ilvl w:val="1"/>
          <w:numId w:val="32"/>
        </w:numPr>
        <w:rPr>
          <w:lang w:val="es-ES"/>
        </w:rPr>
      </w:pPr>
      <w:r w:rsidRPr="007E68D2">
        <w:rPr>
          <w:lang w:val="es-ES"/>
        </w:rPr>
        <w:lastRenderedPageBreak/>
        <w:t xml:space="preserve">TIPO DE COMPROMISO </w:t>
      </w:r>
    </w:p>
    <w:p w14:paraId="23DAEB57" w14:textId="7DE81302" w:rsidR="003327B4" w:rsidRPr="007E68D2" w:rsidRDefault="005F12BA" w:rsidP="00277A1D">
      <w:pPr>
        <w:pStyle w:val="ListParagraph"/>
        <w:numPr>
          <w:ilvl w:val="2"/>
          <w:numId w:val="32"/>
        </w:numPr>
        <w:rPr>
          <w:lang w:val="es-ES"/>
        </w:rPr>
      </w:pPr>
      <w:r w:rsidRPr="007E68D2">
        <w:rPr>
          <w:lang w:val="es-ES"/>
        </w:rPr>
        <w:t>Eliminación o reducción de las subvenciones perjudiciales a la pesca</w:t>
      </w:r>
    </w:p>
    <w:p w14:paraId="1CA2BFB3" w14:textId="47121D0E" w:rsidR="00914005" w:rsidRPr="007E68D2" w:rsidRDefault="00914005" w:rsidP="00277A1D">
      <w:pPr>
        <w:pStyle w:val="ListParagraph"/>
        <w:numPr>
          <w:ilvl w:val="2"/>
          <w:numId w:val="32"/>
        </w:numPr>
        <w:rPr>
          <w:lang w:val="es-ES"/>
        </w:rPr>
      </w:pPr>
      <w:r w:rsidRPr="007E68D2">
        <w:rPr>
          <w:lang w:val="es-ES"/>
        </w:rPr>
        <w:t>Información sobre las subvenciones perjudiciales</w:t>
      </w:r>
    </w:p>
    <w:p w14:paraId="7023BC97" w14:textId="024C72D8" w:rsidR="00C32C7B" w:rsidRPr="007E68D2" w:rsidRDefault="00944447" w:rsidP="00C32C7B">
      <w:pPr>
        <w:pStyle w:val="ListParagraph"/>
        <w:numPr>
          <w:ilvl w:val="1"/>
          <w:numId w:val="32"/>
        </w:numPr>
        <w:rPr>
          <w:strike/>
          <w:lang w:val="es-ES"/>
        </w:rPr>
      </w:pPr>
      <w:r w:rsidRPr="007E68D2">
        <w:rPr>
          <w:lang w:val="es-ES"/>
        </w:rPr>
        <w:t>Cuantificación (opcional)</w:t>
      </w:r>
    </w:p>
    <w:p w14:paraId="48D7699A" w14:textId="77777777" w:rsidR="00534B79" w:rsidRPr="007E68D2" w:rsidRDefault="00534B79" w:rsidP="00534B79">
      <w:pPr>
        <w:pStyle w:val="ListParagraph"/>
        <w:ind w:left="2160"/>
        <w:rPr>
          <w:lang w:val="es-ES"/>
        </w:rPr>
      </w:pPr>
    </w:p>
    <w:p w14:paraId="07C65BB3" w14:textId="77777777" w:rsidR="00014A98" w:rsidRPr="007E68D2" w:rsidRDefault="00014A98" w:rsidP="00014A98">
      <w:pPr>
        <w:pStyle w:val="ListParagraph"/>
        <w:numPr>
          <w:ilvl w:val="0"/>
          <w:numId w:val="32"/>
        </w:numPr>
        <w:rPr>
          <w:b/>
          <w:lang w:val="es-ES"/>
        </w:rPr>
      </w:pPr>
      <w:r w:rsidRPr="007E68D2">
        <w:rPr>
          <w:b/>
          <w:lang w:val="es-ES"/>
        </w:rPr>
        <w:t>14.7 - Para 2030, aumentar los beneficios económicos que los pequeños Estados insulares en desarrollo y los países menos adelantados reciben del uso sostenible de los recursos marinos, en particular mediante la gestión sostenible de la pesca, la acuicultura y el turismo</w:t>
      </w:r>
    </w:p>
    <w:p w14:paraId="7968E0F0" w14:textId="1CF1799B" w:rsidR="00A76FA6" w:rsidRPr="007E68D2" w:rsidRDefault="00944447" w:rsidP="00A76FA6">
      <w:pPr>
        <w:pStyle w:val="ListParagraph"/>
        <w:numPr>
          <w:ilvl w:val="1"/>
          <w:numId w:val="32"/>
        </w:numPr>
        <w:rPr>
          <w:lang w:val="es-ES"/>
        </w:rPr>
      </w:pPr>
      <w:r w:rsidRPr="007E68D2">
        <w:rPr>
          <w:lang w:val="es-ES"/>
        </w:rPr>
        <w:t xml:space="preserve">TIPO DE COMPROMISO </w:t>
      </w:r>
    </w:p>
    <w:p w14:paraId="59BFABAA" w14:textId="5A0F60A1" w:rsidR="003327B4" w:rsidRPr="007E68D2" w:rsidRDefault="005A7F90" w:rsidP="00277A1D">
      <w:pPr>
        <w:pStyle w:val="ListParagraph"/>
        <w:numPr>
          <w:ilvl w:val="2"/>
          <w:numId w:val="32"/>
        </w:numPr>
        <w:rPr>
          <w:lang w:val="es-ES"/>
        </w:rPr>
      </w:pPr>
      <w:r w:rsidRPr="007E68D2">
        <w:rPr>
          <w:lang w:val="es-ES"/>
        </w:rPr>
        <w:t>Beneficios económicos de la pesca sostenible</w:t>
      </w:r>
    </w:p>
    <w:p w14:paraId="49517D3A" w14:textId="241BBB5B" w:rsidR="00C1342B" w:rsidRPr="007E68D2" w:rsidRDefault="005A7F90" w:rsidP="00C1342B">
      <w:pPr>
        <w:pStyle w:val="ListParagraph"/>
        <w:numPr>
          <w:ilvl w:val="2"/>
          <w:numId w:val="32"/>
        </w:numPr>
        <w:rPr>
          <w:lang w:val="es-ES"/>
        </w:rPr>
      </w:pPr>
      <w:r w:rsidRPr="007E68D2">
        <w:rPr>
          <w:lang w:val="es-ES"/>
        </w:rPr>
        <w:t>Beneficios económicos del turismo sostenible</w:t>
      </w:r>
    </w:p>
    <w:p w14:paraId="667B9FAC" w14:textId="34CD0E56" w:rsidR="0078538E" w:rsidRPr="007E68D2" w:rsidRDefault="005A7F90" w:rsidP="00C1342B">
      <w:pPr>
        <w:pStyle w:val="ListParagraph"/>
        <w:numPr>
          <w:ilvl w:val="2"/>
          <w:numId w:val="32"/>
        </w:numPr>
        <w:rPr>
          <w:lang w:val="es-ES"/>
        </w:rPr>
      </w:pPr>
      <w:r w:rsidRPr="007E68D2">
        <w:rPr>
          <w:lang w:val="es-ES"/>
        </w:rPr>
        <w:t>Beneficios económicos de la acuicultura/maricultura sostenible</w:t>
      </w:r>
    </w:p>
    <w:p w14:paraId="085C3564" w14:textId="37913BBB" w:rsidR="0078538E" w:rsidRPr="007E68D2" w:rsidRDefault="005A7F90" w:rsidP="00C1342B">
      <w:pPr>
        <w:pStyle w:val="ListParagraph"/>
        <w:numPr>
          <w:ilvl w:val="2"/>
          <w:numId w:val="32"/>
        </w:numPr>
        <w:rPr>
          <w:lang w:val="es-ES"/>
        </w:rPr>
      </w:pPr>
      <w:r w:rsidRPr="007E68D2">
        <w:rPr>
          <w:lang w:val="es-ES"/>
        </w:rPr>
        <w:t>Beneficios económicos de la energía renovable marina</w:t>
      </w:r>
    </w:p>
    <w:p w14:paraId="5E93F127" w14:textId="13C25C0E" w:rsidR="0078538E" w:rsidRPr="007E68D2" w:rsidRDefault="005A7F90" w:rsidP="00C1342B">
      <w:pPr>
        <w:pStyle w:val="ListParagraph"/>
        <w:numPr>
          <w:ilvl w:val="2"/>
          <w:numId w:val="32"/>
        </w:numPr>
        <w:rPr>
          <w:lang w:val="es-ES"/>
        </w:rPr>
      </w:pPr>
      <w:r w:rsidRPr="007E68D2">
        <w:rPr>
          <w:lang w:val="es-ES"/>
        </w:rPr>
        <w:t>Beneficios económicos de la biotecnología marina</w:t>
      </w:r>
    </w:p>
    <w:p w14:paraId="5DC8EBA6" w14:textId="3FEC611A" w:rsidR="00FF203C" w:rsidRPr="007E68D2" w:rsidRDefault="00FF203C" w:rsidP="00FF203C">
      <w:pPr>
        <w:pStyle w:val="ListParagraph"/>
        <w:numPr>
          <w:ilvl w:val="2"/>
          <w:numId w:val="32"/>
        </w:numPr>
        <w:rPr>
          <w:lang w:val="es-ES"/>
        </w:rPr>
      </w:pPr>
      <w:r w:rsidRPr="007E68D2">
        <w:rPr>
          <w:lang w:val="es-ES"/>
        </w:rPr>
        <w:t>Beneficios económicos del transporte sostenible</w:t>
      </w:r>
    </w:p>
    <w:p w14:paraId="57D3F9B0" w14:textId="000523F0" w:rsidR="003327B4" w:rsidRPr="007E68D2" w:rsidRDefault="003327B4" w:rsidP="00FF203C">
      <w:pPr>
        <w:pStyle w:val="ListParagraph"/>
        <w:numPr>
          <w:ilvl w:val="2"/>
          <w:numId w:val="32"/>
        </w:numPr>
        <w:rPr>
          <w:lang w:val="es-ES"/>
        </w:rPr>
      </w:pPr>
      <w:r w:rsidRPr="007E68D2">
        <w:rPr>
          <w:lang w:val="es-ES"/>
        </w:rPr>
        <w:t xml:space="preserve">Otro </w:t>
      </w:r>
    </w:p>
    <w:p w14:paraId="0C9E1B61" w14:textId="1AFAEAE4" w:rsidR="00C32C7B" w:rsidRPr="007E68D2" w:rsidRDefault="00944447" w:rsidP="00C32C7B">
      <w:pPr>
        <w:pStyle w:val="ListParagraph"/>
        <w:numPr>
          <w:ilvl w:val="1"/>
          <w:numId w:val="32"/>
        </w:numPr>
        <w:rPr>
          <w:strike/>
          <w:lang w:val="es-ES"/>
        </w:rPr>
      </w:pPr>
      <w:r w:rsidRPr="007E68D2">
        <w:rPr>
          <w:lang w:val="es-ES"/>
        </w:rPr>
        <w:t>Cuantificación (opcional)</w:t>
      </w:r>
    </w:p>
    <w:p w14:paraId="0AFB1243" w14:textId="77777777" w:rsidR="00534B79" w:rsidRPr="007E68D2" w:rsidRDefault="00534B79" w:rsidP="00534B79">
      <w:pPr>
        <w:pStyle w:val="ListParagraph"/>
        <w:ind w:left="2160"/>
        <w:rPr>
          <w:lang w:val="es-ES"/>
        </w:rPr>
      </w:pPr>
    </w:p>
    <w:p w14:paraId="3F180823" w14:textId="77777777" w:rsidR="00014A98" w:rsidRPr="007E68D2" w:rsidRDefault="00014A98" w:rsidP="00014A98">
      <w:pPr>
        <w:pStyle w:val="ListParagraph"/>
        <w:numPr>
          <w:ilvl w:val="0"/>
          <w:numId w:val="32"/>
        </w:numPr>
        <w:rPr>
          <w:b/>
          <w:lang w:val="es-ES"/>
        </w:rPr>
      </w:pPr>
      <w:r w:rsidRPr="007E68D2">
        <w:rPr>
          <w:b/>
          <w:lang w:val="es-ES"/>
        </w:rPr>
        <w:t>14.a - Aumentar los conocimientos científicos, desarrollar la capacidad de investigación y transferir la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en desarrollo y los países menos adelantados</w:t>
      </w:r>
    </w:p>
    <w:p w14:paraId="5076957E" w14:textId="3235BAA3" w:rsidR="00A76FA6" w:rsidRPr="007E68D2" w:rsidRDefault="005A7F90" w:rsidP="00A76FA6">
      <w:pPr>
        <w:pStyle w:val="ListParagraph"/>
        <w:numPr>
          <w:ilvl w:val="1"/>
          <w:numId w:val="32"/>
        </w:numPr>
        <w:rPr>
          <w:lang w:val="es-ES"/>
        </w:rPr>
      </w:pPr>
      <w:r w:rsidRPr="007E68D2">
        <w:rPr>
          <w:lang w:val="es-ES"/>
        </w:rPr>
        <w:t xml:space="preserve">TIPO DE COMPROMISO </w:t>
      </w:r>
    </w:p>
    <w:p w14:paraId="31A17916" w14:textId="36C2882D" w:rsidR="00044C34" w:rsidRPr="007E68D2" w:rsidRDefault="00A1724F" w:rsidP="00CE489E">
      <w:pPr>
        <w:pStyle w:val="ListParagraph"/>
        <w:numPr>
          <w:ilvl w:val="2"/>
          <w:numId w:val="32"/>
        </w:numPr>
        <w:rPr>
          <w:lang w:val="es-ES"/>
        </w:rPr>
      </w:pPr>
      <w:r w:rsidRPr="007E68D2">
        <w:rPr>
          <w:lang w:val="es-ES"/>
        </w:rPr>
        <w:t xml:space="preserve">Investigación científica, socioeconómica e interdisciplinaria  </w:t>
      </w:r>
    </w:p>
    <w:p w14:paraId="3E5818D4" w14:textId="623EF9E4" w:rsidR="007D4C5C" w:rsidRPr="007E68D2" w:rsidRDefault="00411771" w:rsidP="00277A1D">
      <w:pPr>
        <w:pStyle w:val="ListParagraph"/>
        <w:numPr>
          <w:ilvl w:val="2"/>
          <w:numId w:val="32"/>
        </w:numPr>
        <w:rPr>
          <w:lang w:val="es-ES"/>
        </w:rPr>
      </w:pPr>
      <w:r w:rsidRPr="007E68D2">
        <w:rPr>
          <w:lang w:val="es-ES"/>
        </w:rPr>
        <w:t>Desarrollo de la</w:t>
      </w:r>
      <w:r w:rsidR="00414E20" w:rsidRPr="007E68D2">
        <w:rPr>
          <w:lang w:val="es-ES"/>
        </w:rPr>
        <w:t>s</w:t>
      </w:r>
      <w:r w:rsidRPr="007E68D2">
        <w:rPr>
          <w:lang w:val="es-ES"/>
        </w:rPr>
        <w:t xml:space="preserve"> capacidad</w:t>
      </w:r>
      <w:r w:rsidR="00414E20" w:rsidRPr="007E68D2">
        <w:rPr>
          <w:lang w:val="es-ES"/>
        </w:rPr>
        <w:t>es</w:t>
      </w:r>
      <w:r w:rsidRPr="007E68D2">
        <w:rPr>
          <w:lang w:val="es-ES"/>
        </w:rPr>
        <w:t xml:space="preserve"> de investigación</w:t>
      </w:r>
    </w:p>
    <w:p w14:paraId="332D705C" w14:textId="23A1A151" w:rsidR="00DF0165" w:rsidRPr="007E68D2" w:rsidRDefault="00411771" w:rsidP="00277A1D">
      <w:pPr>
        <w:pStyle w:val="ListParagraph"/>
        <w:numPr>
          <w:ilvl w:val="2"/>
          <w:numId w:val="32"/>
        </w:numPr>
        <w:rPr>
          <w:lang w:val="es-ES"/>
        </w:rPr>
      </w:pPr>
      <w:r w:rsidRPr="007E68D2">
        <w:rPr>
          <w:lang w:val="es-ES"/>
        </w:rPr>
        <w:t>Intercambio de datos y acceso a ellos</w:t>
      </w:r>
    </w:p>
    <w:p w14:paraId="5D5D5560" w14:textId="0AB66D9B" w:rsidR="00FA38D7" w:rsidRPr="007E68D2" w:rsidRDefault="00A1724F" w:rsidP="00F574CD">
      <w:pPr>
        <w:pStyle w:val="ListParagraph"/>
        <w:numPr>
          <w:ilvl w:val="2"/>
          <w:numId w:val="32"/>
        </w:numPr>
        <w:rPr>
          <w:lang w:val="es-ES"/>
        </w:rPr>
      </w:pPr>
      <w:r w:rsidRPr="007E68D2">
        <w:rPr>
          <w:lang w:val="es-ES"/>
        </w:rPr>
        <w:t>Capacitación y desarrollo profesional</w:t>
      </w:r>
    </w:p>
    <w:p w14:paraId="39815EAC" w14:textId="67E961E9" w:rsidR="00704DD2" w:rsidRPr="007E68D2" w:rsidRDefault="00A1724F" w:rsidP="00277A1D">
      <w:pPr>
        <w:pStyle w:val="ListParagraph"/>
        <w:numPr>
          <w:ilvl w:val="2"/>
          <w:numId w:val="32"/>
        </w:numPr>
        <w:rPr>
          <w:lang w:val="es-ES"/>
        </w:rPr>
      </w:pPr>
      <w:r w:rsidRPr="007E68D2">
        <w:rPr>
          <w:lang w:val="es-ES"/>
        </w:rPr>
        <w:t>Cooperación científica</w:t>
      </w:r>
    </w:p>
    <w:p w14:paraId="7F049DDD" w14:textId="19FC2B3A" w:rsidR="007D4C5C" w:rsidRPr="007E68D2" w:rsidRDefault="007D4C5C" w:rsidP="00277A1D">
      <w:pPr>
        <w:pStyle w:val="ListParagraph"/>
        <w:numPr>
          <w:ilvl w:val="2"/>
          <w:numId w:val="32"/>
        </w:numPr>
        <w:rPr>
          <w:lang w:val="es-ES"/>
        </w:rPr>
      </w:pPr>
      <w:r w:rsidRPr="007E68D2">
        <w:rPr>
          <w:lang w:val="es-ES"/>
        </w:rPr>
        <w:t>Transferencia de tecnología marina</w:t>
      </w:r>
    </w:p>
    <w:p w14:paraId="3AF67779" w14:textId="5809218C" w:rsidR="008E353E" w:rsidRPr="007E68D2" w:rsidRDefault="008E353E" w:rsidP="00277A1D">
      <w:pPr>
        <w:pStyle w:val="ListParagraph"/>
        <w:numPr>
          <w:ilvl w:val="2"/>
          <w:numId w:val="32"/>
        </w:numPr>
        <w:rPr>
          <w:lang w:val="es-ES"/>
        </w:rPr>
      </w:pPr>
      <w:r w:rsidRPr="007E68D2">
        <w:rPr>
          <w:lang w:val="es-ES"/>
        </w:rPr>
        <w:t>Medidas que apoyen a los pequeños Estados insulares en desarrollo y los países menos adelantados</w:t>
      </w:r>
    </w:p>
    <w:p w14:paraId="24A6BF99" w14:textId="7158EC72" w:rsidR="00534B79" w:rsidRPr="007E68D2" w:rsidRDefault="003327B4" w:rsidP="00277A1D">
      <w:pPr>
        <w:pStyle w:val="ListParagraph"/>
        <w:numPr>
          <w:ilvl w:val="2"/>
          <w:numId w:val="32"/>
        </w:numPr>
        <w:rPr>
          <w:lang w:val="es-ES"/>
        </w:rPr>
      </w:pPr>
      <w:r w:rsidRPr="007E68D2">
        <w:rPr>
          <w:lang w:val="es-ES"/>
        </w:rPr>
        <w:t>Otro (especifique)</w:t>
      </w:r>
    </w:p>
    <w:p w14:paraId="681E1474" w14:textId="6E219EFF" w:rsidR="00C32C7B" w:rsidRPr="007E68D2" w:rsidRDefault="005A7F90" w:rsidP="00C32C7B">
      <w:pPr>
        <w:pStyle w:val="ListParagraph"/>
        <w:numPr>
          <w:ilvl w:val="1"/>
          <w:numId w:val="32"/>
        </w:numPr>
        <w:rPr>
          <w:strike/>
          <w:lang w:val="es-ES"/>
        </w:rPr>
      </w:pPr>
      <w:r w:rsidRPr="007E68D2">
        <w:rPr>
          <w:lang w:val="es-ES"/>
        </w:rPr>
        <w:t>Cuantificación (opcional)</w:t>
      </w:r>
    </w:p>
    <w:p w14:paraId="407A8ACA" w14:textId="36A19CE4" w:rsidR="003327B4" w:rsidRPr="007E68D2" w:rsidRDefault="003327B4" w:rsidP="00534B79">
      <w:pPr>
        <w:pStyle w:val="ListParagraph"/>
        <w:ind w:left="2160"/>
        <w:rPr>
          <w:lang w:val="es-ES"/>
        </w:rPr>
      </w:pPr>
    </w:p>
    <w:p w14:paraId="530C92CC" w14:textId="77777777" w:rsidR="00014A98" w:rsidRPr="007E68D2" w:rsidRDefault="00014A98" w:rsidP="00014A98">
      <w:pPr>
        <w:pStyle w:val="ListParagraph"/>
        <w:numPr>
          <w:ilvl w:val="0"/>
          <w:numId w:val="32"/>
        </w:numPr>
        <w:rPr>
          <w:b/>
          <w:lang w:val="es-ES"/>
        </w:rPr>
      </w:pPr>
      <w:r w:rsidRPr="007E68D2">
        <w:rPr>
          <w:b/>
          <w:lang w:val="es-ES"/>
        </w:rPr>
        <w:t>14.b - Facilitar el acceso de los pescadores artesanales en pequeña escala a los recursos marinos y los mercados</w:t>
      </w:r>
    </w:p>
    <w:p w14:paraId="7051F124" w14:textId="13978A3C" w:rsidR="00A76FA6" w:rsidRPr="007E68D2" w:rsidRDefault="00D54561" w:rsidP="00A76FA6">
      <w:pPr>
        <w:pStyle w:val="ListParagraph"/>
        <w:numPr>
          <w:ilvl w:val="1"/>
          <w:numId w:val="32"/>
        </w:numPr>
        <w:rPr>
          <w:lang w:val="es-ES"/>
        </w:rPr>
      </w:pPr>
      <w:r w:rsidRPr="007E68D2">
        <w:rPr>
          <w:lang w:val="es-ES"/>
        </w:rPr>
        <w:t xml:space="preserve">TIPO DE COMPROMISO </w:t>
      </w:r>
    </w:p>
    <w:p w14:paraId="0C7D5104" w14:textId="26C2FB24" w:rsidR="003327B4" w:rsidRPr="007E68D2" w:rsidRDefault="007B5EC4" w:rsidP="00277A1D">
      <w:pPr>
        <w:pStyle w:val="ListParagraph"/>
        <w:numPr>
          <w:ilvl w:val="2"/>
          <w:numId w:val="32"/>
        </w:numPr>
        <w:rPr>
          <w:lang w:val="es-ES"/>
        </w:rPr>
      </w:pPr>
      <w:r w:rsidRPr="007E68D2">
        <w:rPr>
          <w:lang w:val="es-ES"/>
        </w:rPr>
        <w:t xml:space="preserve">Medidas institucionales/políticas/jurídicas </w:t>
      </w:r>
    </w:p>
    <w:p w14:paraId="07EE3B20" w14:textId="123EA22D" w:rsidR="00FA4019" w:rsidRPr="007E68D2" w:rsidRDefault="007B5EC4" w:rsidP="00277A1D">
      <w:pPr>
        <w:pStyle w:val="ListParagraph"/>
        <w:numPr>
          <w:ilvl w:val="2"/>
          <w:numId w:val="32"/>
        </w:numPr>
        <w:rPr>
          <w:lang w:val="es-ES"/>
        </w:rPr>
      </w:pPr>
      <w:r w:rsidRPr="007E68D2">
        <w:rPr>
          <w:lang w:val="es-ES"/>
        </w:rPr>
        <w:t xml:space="preserve">Acceso a </w:t>
      </w:r>
      <w:r w:rsidR="00414E20" w:rsidRPr="007E68D2">
        <w:rPr>
          <w:lang w:val="es-ES"/>
        </w:rPr>
        <w:t xml:space="preserve">los </w:t>
      </w:r>
      <w:r w:rsidRPr="007E68D2">
        <w:rPr>
          <w:lang w:val="es-ES"/>
        </w:rPr>
        <w:t>instrumentos basados en el mercado</w:t>
      </w:r>
    </w:p>
    <w:p w14:paraId="49C8DECC" w14:textId="4B6AF98F" w:rsidR="003157DA" w:rsidRPr="007E68D2" w:rsidRDefault="003157DA" w:rsidP="00277A1D">
      <w:pPr>
        <w:pStyle w:val="ListParagraph"/>
        <w:numPr>
          <w:ilvl w:val="2"/>
          <w:numId w:val="32"/>
        </w:numPr>
        <w:rPr>
          <w:lang w:val="es-ES"/>
        </w:rPr>
      </w:pPr>
      <w:r w:rsidRPr="007E68D2">
        <w:rPr>
          <w:lang w:val="es-ES"/>
        </w:rPr>
        <w:t xml:space="preserve">Transferencia de tecnología pesquera </w:t>
      </w:r>
    </w:p>
    <w:p w14:paraId="70CF69E7" w14:textId="2664EFE7" w:rsidR="003157DA" w:rsidRPr="007E68D2" w:rsidRDefault="002204CF" w:rsidP="00277A1D">
      <w:pPr>
        <w:pStyle w:val="ListParagraph"/>
        <w:numPr>
          <w:ilvl w:val="2"/>
          <w:numId w:val="32"/>
        </w:numPr>
        <w:rPr>
          <w:lang w:val="es-ES"/>
        </w:rPr>
      </w:pPr>
      <w:r w:rsidRPr="007E68D2">
        <w:rPr>
          <w:lang w:val="es-ES"/>
        </w:rPr>
        <w:t xml:space="preserve">Acceso a </w:t>
      </w:r>
      <w:r w:rsidR="00414E20" w:rsidRPr="007E68D2">
        <w:rPr>
          <w:lang w:val="es-ES"/>
        </w:rPr>
        <w:t xml:space="preserve">los </w:t>
      </w:r>
      <w:r w:rsidRPr="007E68D2">
        <w:rPr>
          <w:lang w:val="es-ES"/>
        </w:rPr>
        <w:t>caladeros costeros</w:t>
      </w:r>
    </w:p>
    <w:p w14:paraId="5D27121C" w14:textId="59EDD67A" w:rsidR="00A4660D" w:rsidRPr="007E68D2" w:rsidRDefault="002204CF" w:rsidP="00277A1D">
      <w:pPr>
        <w:pStyle w:val="ListParagraph"/>
        <w:numPr>
          <w:ilvl w:val="2"/>
          <w:numId w:val="32"/>
        </w:numPr>
        <w:rPr>
          <w:lang w:val="es-ES"/>
        </w:rPr>
      </w:pPr>
      <w:r w:rsidRPr="007E68D2">
        <w:rPr>
          <w:lang w:val="es-ES"/>
        </w:rPr>
        <w:t xml:space="preserve">Desarrollo de </w:t>
      </w:r>
      <w:r w:rsidR="00414E20" w:rsidRPr="007E68D2">
        <w:rPr>
          <w:lang w:val="es-ES"/>
        </w:rPr>
        <w:t xml:space="preserve">las </w:t>
      </w:r>
      <w:r w:rsidRPr="007E68D2">
        <w:rPr>
          <w:lang w:val="es-ES"/>
        </w:rPr>
        <w:t>capacidades para crear sistemas de etiquetado ecológico y trazabilidad, y acceso a ellos</w:t>
      </w:r>
    </w:p>
    <w:p w14:paraId="7A92C2E8" w14:textId="3E4D620A" w:rsidR="00A4660D" w:rsidRPr="007E68D2" w:rsidRDefault="002204CF" w:rsidP="00277A1D">
      <w:pPr>
        <w:pStyle w:val="ListParagraph"/>
        <w:numPr>
          <w:ilvl w:val="2"/>
          <w:numId w:val="32"/>
        </w:numPr>
        <w:rPr>
          <w:lang w:val="es-ES"/>
        </w:rPr>
      </w:pPr>
      <w:r w:rsidRPr="007E68D2">
        <w:rPr>
          <w:lang w:val="es-ES"/>
        </w:rPr>
        <w:lastRenderedPageBreak/>
        <w:t>Empoderamiento de las comunidades para la gestión pesquera</w:t>
      </w:r>
    </w:p>
    <w:p w14:paraId="3E99CDC9" w14:textId="7B73C387" w:rsidR="003327B4" w:rsidRPr="007E68D2" w:rsidRDefault="003327B4" w:rsidP="00277A1D">
      <w:pPr>
        <w:pStyle w:val="ListParagraph"/>
        <w:numPr>
          <w:ilvl w:val="2"/>
          <w:numId w:val="32"/>
        </w:numPr>
        <w:rPr>
          <w:lang w:val="es-ES"/>
        </w:rPr>
      </w:pPr>
      <w:r w:rsidRPr="007E68D2">
        <w:rPr>
          <w:lang w:val="es-ES"/>
        </w:rPr>
        <w:t>Otro (especifique)</w:t>
      </w:r>
    </w:p>
    <w:p w14:paraId="60BC3536" w14:textId="7498CEF4" w:rsidR="00C32C7B" w:rsidRPr="007E68D2" w:rsidRDefault="007B5EC4" w:rsidP="00C32C7B">
      <w:pPr>
        <w:pStyle w:val="ListParagraph"/>
        <w:numPr>
          <w:ilvl w:val="1"/>
          <w:numId w:val="32"/>
        </w:numPr>
        <w:rPr>
          <w:strike/>
          <w:lang w:val="es-ES"/>
        </w:rPr>
      </w:pPr>
      <w:r w:rsidRPr="007E68D2">
        <w:rPr>
          <w:lang w:val="es-ES"/>
        </w:rPr>
        <w:t>Cuantificación (opcional)</w:t>
      </w:r>
    </w:p>
    <w:p w14:paraId="2400A32F" w14:textId="77777777" w:rsidR="00534B79" w:rsidRPr="007E68D2" w:rsidRDefault="00534B79" w:rsidP="00534B79">
      <w:pPr>
        <w:pStyle w:val="ListParagraph"/>
        <w:ind w:left="2160"/>
        <w:rPr>
          <w:lang w:val="es-ES"/>
        </w:rPr>
      </w:pPr>
    </w:p>
    <w:p w14:paraId="22BB611C" w14:textId="77777777" w:rsidR="00014A98" w:rsidRPr="007E68D2" w:rsidRDefault="00014A98" w:rsidP="00014A98">
      <w:pPr>
        <w:pStyle w:val="ListParagraph"/>
        <w:numPr>
          <w:ilvl w:val="0"/>
          <w:numId w:val="32"/>
        </w:numPr>
        <w:rPr>
          <w:b/>
          <w:lang w:val="es-ES"/>
        </w:rPr>
      </w:pPr>
      <w:r w:rsidRPr="007E68D2">
        <w:rPr>
          <w:b/>
          <w:lang w:val="es-ES"/>
        </w:rPr>
        <w:t>14.c - Mejorar la conservación y el uso sostenible de los océanos y sus recursos aplicando el derecho internacional reflejado en la Convención de las Naciones Unidas sobre el Derecho del Mar, que proporciona el marco jurídico para la conservación y la utilización sostenible de los océanos y sus recursos, como se recuerda en el párrafo 158 del documento «El futuro que queremos»</w:t>
      </w:r>
    </w:p>
    <w:p w14:paraId="5EFB2329" w14:textId="379ED8BE" w:rsidR="008E0EAF" w:rsidRPr="007E68D2" w:rsidRDefault="008E0EAF" w:rsidP="008E0EAF">
      <w:pPr>
        <w:pStyle w:val="ListParagraph"/>
        <w:numPr>
          <w:ilvl w:val="1"/>
          <w:numId w:val="32"/>
        </w:numPr>
        <w:rPr>
          <w:rFonts w:ascii="Helv" w:hAnsi="Helv" w:cs="Helv"/>
          <w:color w:val="000000"/>
          <w:lang w:val="es-ES"/>
        </w:rPr>
      </w:pPr>
      <w:r w:rsidRPr="007E68D2">
        <w:rPr>
          <w:lang w:val="es-ES"/>
        </w:rPr>
        <w:t>TIPO DE COMPROMISO</w:t>
      </w:r>
    </w:p>
    <w:p w14:paraId="6380BD87" w14:textId="1F3F0B85" w:rsidR="008E0EAF" w:rsidRPr="007E68D2" w:rsidRDefault="008E0EAF" w:rsidP="008E0EAF">
      <w:pPr>
        <w:pStyle w:val="ListParagraph"/>
        <w:numPr>
          <w:ilvl w:val="2"/>
          <w:numId w:val="32"/>
        </w:numPr>
        <w:rPr>
          <w:lang w:val="es-ES"/>
        </w:rPr>
      </w:pPr>
      <w:r w:rsidRPr="007E68D2">
        <w:rPr>
          <w:lang w:val="es-ES"/>
        </w:rPr>
        <w:t>Actividades para crear conciencia del marco jurídico y político integral para el desarrollo sostenible de los mares y océanos, en particular de la Convención de las Naciones Unidas sobre el Derecho del Mar (CONVEMAR), sus acuerdos de aplicación y otros instrumentos relevantes relacionados con los océanos, y fomentar su implementación eficaz</w:t>
      </w:r>
    </w:p>
    <w:p w14:paraId="5CF3BCFB" w14:textId="39A8D408" w:rsidR="008E0EAF" w:rsidRPr="007E68D2" w:rsidRDefault="008E0EAF" w:rsidP="008E0EAF">
      <w:pPr>
        <w:pStyle w:val="ListParagraph"/>
        <w:numPr>
          <w:ilvl w:val="2"/>
          <w:numId w:val="32"/>
        </w:numPr>
        <w:rPr>
          <w:lang w:val="es-ES"/>
        </w:rPr>
      </w:pPr>
      <w:r w:rsidRPr="007E68D2">
        <w:rPr>
          <w:lang w:val="es-ES"/>
        </w:rPr>
        <w:t>Ratificación, adhesión y aceptación de la CONVEMAR, sus acuerdos de aplicación y otros instrumentos relevantes relacionados con los océanos</w:t>
      </w:r>
    </w:p>
    <w:p w14:paraId="0DA5DA54" w14:textId="3820422F" w:rsidR="008E0EAF" w:rsidRPr="007E68D2" w:rsidRDefault="008E0EAF" w:rsidP="008E0EAF">
      <w:pPr>
        <w:pStyle w:val="ListParagraph"/>
        <w:numPr>
          <w:ilvl w:val="2"/>
          <w:numId w:val="32"/>
        </w:numPr>
        <w:rPr>
          <w:lang w:val="es-ES"/>
        </w:rPr>
      </w:pPr>
      <w:r w:rsidRPr="007E68D2">
        <w:rPr>
          <w:lang w:val="es-ES"/>
        </w:rPr>
        <w:t>Actividades de desarrollo de las capacidades de los Estados para lograr una mayor participación en la CONVEMAR y sus acuerdos de aplicación, así como la implementación eficaz de ellos</w:t>
      </w:r>
    </w:p>
    <w:p w14:paraId="2EB586A2" w14:textId="1F8196C3" w:rsidR="008E0EAF" w:rsidRPr="007E68D2" w:rsidRDefault="008E0EAF" w:rsidP="008E0EAF">
      <w:pPr>
        <w:pStyle w:val="ListParagraph"/>
        <w:numPr>
          <w:ilvl w:val="2"/>
          <w:numId w:val="32"/>
        </w:numPr>
        <w:rPr>
          <w:lang w:val="es-ES"/>
        </w:rPr>
      </w:pPr>
      <w:r w:rsidRPr="007E68D2">
        <w:rPr>
          <w:lang w:val="es-ES"/>
        </w:rPr>
        <w:t xml:space="preserve">Fortalecimiento de la gobernanza oceánica, por ejemplo, a través del desarrollo de una política oceánica nacional o regional </w:t>
      </w:r>
    </w:p>
    <w:p w14:paraId="0C1DF137" w14:textId="3E1F0FF0" w:rsidR="008E0EAF" w:rsidRPr="007E68D2" w:rsidRDefault="008E0EAF" w:rsidP="008E0EAF">
      <w:pPr>
        <w:pStyle w:val="ListParagraph"/>
        <w:numPr>
          <w:ilvl w:val="2"/>
          <w:numId w:val="32"/>
        </w:numPr>
        <w:rPr>
          <w:lang w:val="es-ES"/>
        </w:rPr>
      </w:pPr>
      <w:r w:rsidRPr="007E68D2">
        <w:rPr>
          <w:lang w:val="es-ES"/>
        </w:rPr>
        <w:t xml:space="preserve">Desarrollo de las capacidades de infraestructura o aplicación </w:t>
      </w:r>
      <w:r w:rsidR="00414E20" w:rsidRPr="007E68D2">
        <w:rPr>
          <w:lang w:val="es-ES"/>
        </w:rPr>
        <w:t xml:space="preserve">necesarias </w:t>
      </w:r>
      <w:r w:rsidRPr="007E68D2">
        <w:rPr>
          <w:lang w:val="es-ES"/>
        </w:rPr>
        <w:t>para cumplir con el derecho internacional, como se refleja en la CONVEMAR y se complementa con otros instrumentos relacionados con los océanos</w:t>
      </w:r>
    </w:p>
    <w:p w14:paraId="5ACEDBC1" w14:textId="63EDCCA9" w:rsidR="003327B4" w:rsidRPr="007E68D2" w:rsidRDefault="008E0EAF" w:rsidP="008E0EAF">
      <w:pPr>
        <w:pStyle w:val="ListParagraph"/>
        <w:numPr>
          <w:ilvl w:val="2"/>
          <w:numId w:val="32"/>
        </w:numPr>
        <w:rPr>
          <w:rFonts w:ascii="Helv" w:hAnsi="Helv" w:cs="Helv"/>
          <w:color w:val="000000"/>
          <w:lang w:val="es-ES"/>
        </w:rPr>
      </w:pPr>
      <w:r w:rsidRPr="007E68D2">
        <w:rPr>
          <w:lang w:val="es-ES"/>
        </w:rPr>
        <w:t>Otro (especifique)</w:t>
      </w:r>
      <w:r w:rsidRPr="007E68D2">
        <w:rPr>
          <w:rFonts w:ascii="Helv" w:hAnsi="Helv"/>
          <w:color w:val="000000"/>
          <w:lang w:val="es-ES"/>
        </w:rPr>
        <w:t xml:space="preserve"> </w:t>
      </w:r>
      <w:r w:rsidRPr="007E68D2">
        <w:rPr>
          <w:lang w:val="es-ES"/>
        </w:rPr>
        <w:t xml:space="preserve"> </w:t>
      </w:r>
    </w:p>
    <w:p w14:paraId="0DD34712" w14:textId="5CFAFBE0" w:rsidR="00C32C7B" w:rsidRPr="007E68D2" w:rsidRDefault="002204CF" w:rsidP="00C32C7B">
      <w:pPr>
        <w:pStyle w:val="ListParagraph"/>
        <w:numPr>
          <w:ilvl w:val="1"/>
          <w:numId w:val="32"/>
        </w:numPr>
        <w:rPr>
          <w:strike/>
          <w:lang w:val="es-ES"/>
        </w:rPr>
      </w:pPr>
      <w:r w:rsidRPr="007E68D2">
        <w:rPr>
          <w:lang w:val="es-ES"/>
        </w:rPr>
        <w:t>Cuantificación (opcional)</w:t>
      </w:r>
    </w:p>
    <w:p w14:paraId="06096C60" w14:textId="77777777" w:rsidR="003B62EB" w:rsidRPr="007E68D2" w:rsidRDefault="003B62EB" w:rsidP="00C93ED4">
      <w:pPr>
        <w:rPr>
          <w:b/>
          <w:lang w:val="es-ES"/>
        </w:rPr>
      </w:pPr>
    </w:p>
    <w:p w14:paraId="6E03DF9C" w14:textId="08EC9B40" w:rsidR="001A780E" w:rsidRPr="007E68D2" w:rsidRDefault="001A780E" w:rsidP="001A780E">
      <w:pPr>
        <w:outlineLvl w:val="0"/>
        <w:rPr>
          <w:b/>
          <w:lang w:val="es-ES"/>
        </w:rPr>
      </w:pPr>
      <w:r w:rsidRPr="007E68D2">
        <w:rPr>
          <w:b/>
          <w:lang w:val="es-ES"/>
        </w:rPr>
        <w:t>Relación con otros objetivos de desarrollo sostenible (opciones múltiples, opcional)</w:t>
      </w:r>
    </w:p>
    <w:p w14:paraId="4D5BFCC8" w14:textId="77777777" w:rsidR="001A780E" w:rsidRPr="007E68D2" w:rsidRDefault="001A780E" w:rsidP="001A780E">
      <w:pPr>
        <w:rPr>
          <w:lang w:val="es-ES"/>
        </w:rPr>
      </w:pPr>
      <w:r w:rsidRPr="007E68D2">
        <w:rPr>
          <w:lang w:val="es-ES"/>
        </w:rPr>
        <w:t>Seleccione los Objetivos de Desarrollo Sostenible y sus correspondientes metas que se relacionen con este compromiso voluntario. Haga clic en cualquier Objetivo para ver la lista de metas.</w:t>
      </w:r>
    </w:p>
    <w:p w14:paraId="35058055" w14:textId="77777777" w:rsidR="007E68D2" w:rsidRDefault="007E68D2" w:rsidP="001A780E">
      <w:pPr>
        <w:spacing w:after="0"/>
        <w:rPr>
          <w:lang w:val="es-ES"/>
        </w:rPr>
      </w:pPr>
    </w:p>
    <w:p w14:paraId="2F18FEBE" w14:textId="77777777" w:rsidR="007E68D2" w:rsidRDefault="007E68D2" w:rsidP="001A780E">
      <w:pPr>
        <w:spacing w:after="0"/>
        <w:rPr>
          <w:lang w:val="es-ES"/>
        </w:rPr>
      </w:pPr>
    </w:p>
    <w:p w14:paraId="5CFD5D98" w14:textId="77777777" w:rsidR="001A780E" w:rsidRPr="007E68D2" w:rsidRDefault="001A780E" w:rsidP="001A780E">
      <w:pPr>
        <w:spacing w:after="0"/>
        <w:rPr>
          <w:lang w:val="es-ES"/>
        </w:rPr>
      </w:pPr>
      <w:r w:rsidRPr="007E68D2">
        <w:rPr>
          <w:noProof/>
          <w:lang w:val="en-US" w:eastAsia="en-US" w:bidi="ar-SA"/>
        </w:rPr>
        <w:drawing>
          <wp:anchor distT="0" distB="0" distL="114300" distR="114300" simplePos="0" relativeHeight="251659264" behindDoc="0" locked="0" layoutInCell="1" allowOverlap="1" wp14:anchorId="246DD050" wp14:editId="23DD5452">
            <wp:simplePos x="0" y="0"/>
            <wp:positionH relativeFrom="column">
              <wp:posOffset>-22860</wp:posOffset>
            </wp:positionH>
            <wp:positionV relativeFrom="paragraph">
              <wp:posOffset>109220</wp:posOffset>
            </wp:positionV>
            <wp:extent cx="365760" cy="353060"/>
            <wp:effectExtent l="0" t="0" r="0" b="2540"/>
            <wp:wrapNone/>
            <wp:docPr id="4" name="Picture 4"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053" b="90726"/>
                    <a:stretch/>
                  </pic:blipFill>
                  <pic:spPr bwMode="auto">
                    <a:xfrm>
                      <a:off x="0" y="0"/>
                      <a:ext cx="365760" cy="35306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7EFC815B" w14:textId="77777777" w:rsidR="001A780E" w:rsidRPr="007E68D2" w:rsidRDefault="001A780E" w:rsidP="001A780E">
      <w:pPr>
        <w:numPr>
          <w:ilvl w:val="0"/>
          <w:numId w:val="41"/>
        </w:numPr>
        <w:spacing w:after="0"/>
        <w:rPr>
          <w:lang w:val="es-ES"/>
        </w:rPr>
      </w:pPr>
      <w:r w:rsidRPr="007E68D2">
        <w:rPr>
          <w:lang w:val="es-ES"/>
        </w:rPr>
        <w:t>Objetivo 1: Poner fin a la pobreza en todas sus formas en todo el mundo</w:t>
      </w:r>
    </w:p>
    <w:p w14:paraId="37FB8AE7" w14:textId="77777777" w:rsidR="001A780E" w:rsidRPr="007E68D2" w:rsidRDefault="001A780E" w:rsidP="001A780E">
      <w:pPr>
        <w:spacing w:after="0"/>
        <w:rPr>
          <w:lang w:val="es-ES"/>
        </w:rPr>
      </w:pPr>
    </w:p>
    <w:p w14:paraId="480C89B9" w14:textId="77777777" w:rsidR="001A780E" w:rsidRPr="007E68D2" w:rsidRDefault="001A780E" w:rsidP="001A780E">
      <w:pPr>
        <w:numPr>
          <w:ilvl w:val="0"/>
          <w:numId w:val="41"/>
        </w:numPr>
        <w:spacing w:after="0"/>
        <w:rPr>
          <w:lang w:val="es-ES"/>
        </w:rPr>
      </w:pPr>
      <w:r w:rsidRPr="007E68D2">
        <w:rPr>
          <w:noProof/>
          <w:lang w:val="en-US" w:eastAsia="en-US" w:bidi="ar-SA"/>
        </w:rPr>
        <w:drawing>
          <wp:anchor distT="0" distB="0" distL="114300" distR="114300" simplePos="0" relativeHeight="251660288" behindDoc="0" locked="0" layoutInCell="1" allowOverlap="1" wp14:anchorId="7CF89DA9" wp14:editId="68C54E5C">
            <wp:simplePos x="0" y="0"/>
            <wp:positionH relativeFrom="column">
              <wp:posOffset>-15240</wp:posOffset>
            </wp:positionH>
            <wp:positionV relativeFrom="paragraph">
              <wp:posOffset>48260</wp:posOffset>
            </wp:positionV>
            <wp:extent cx="358140" cy="335280"/>
            <wp:effectExtent l="0" t="0" r="0" b="0"/>
            <wp:wrapNone/>
            <wp:docPr id="6" name="Picture 6"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1743" r="1053" b="79450"/>
                    <a:stretch/>
                  </pic:blipFill>
                  <pic:spPr bwMode="auto">
                    <a:xfrm>
                      <a:off x="0" y="0"/>
                      <a:ext cx="358140" cy="33528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E68D2">
        <w:rPr>
          <w:lang w:val="es-ES"/>
        </w:rPr>
        <w:t>Objetivo 2: Poner fin al hambre, lograr la seguridad alimentaria y la mejora de la nutrición y promover la agricultura sostenible</w:t>
      </w:r>
    </w:p>
    <w:p w14:paraId="240C54D3" w14:textId="77777777" w:rsidR="001A780E" w:rsidRPr="007E68D2" w:rsidRDefault="001A780E" w:rsidP="001A780E">
      <w:pPr>
        <w:spacing w:after="0"/>
        <w:rPr>
          <w:lang w:val="es-ES"/>
        </w:rPr>
      </w:pPr>
      <w:r w:rsidRPr="007E68D2">
        <w:rPr>
          <w:noProof/>
          <w:lang w:val="en-US" w:eastAsia="en-US" w:bidi="ar-SA"/>
        </w:rPr>
        <w:drawing>
          <wp:anchor distT="0" distB="0" distL="114300" distR="114300" simplePos="0" relativeHeight="251661312" behindDoc="0" locked="0" layoutInCell="1" allowOverlap="1" wp14:anchorId="745C03E6" wp14:editId="090E7EA7">
            <wp:simplePos x="0" y="0"/>
            <wp:positionH relativeFrom="column">
              <wp:posOffset>-2540</wp:posOffset>
            </wp:positionH>
            <wp:positionV relativeFrom="paragraph">
              <wp:posOffset>147320</wp:posOffset>
            </wp:positionV>
            <wp:extent cx="345440" cy="335280"/>
            <wp:effectExtent l="0" t="0" r="10160" b="0"/>
            <wp:wrapNone/>
            <wp:docPr id="7" name="Picture 7"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3220" r="4562" b="67973"/>
                    <a:stretch/>
                  </pic:blipFill>
                  <pic:spPr bwMode="auto">
                    <a:xfrm>
                      <a:off x="0" y="0"/>
                      <a:ext cx="345440" cy="33528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81EFB99" w14:textId="77777777" w:rsidR="001A780E" w:rsidRPr="007E68D2" w:rsidRDefault="001A780E" w:rsidP="001A780E">
      <w:pPr>
        <w:numPr>
          <w:ilvl w:val="0"/>
          <w:numId w:val="41"/>
        </w:numPr>
        <w:spacing w:after="0"/>
        <w:rPr>
          <w:lang w:val="es-ES"/>
        </w:rPr>
      </w:pPr>
      <w:r w:rsidRPr="007E68D2">
        <w:rPr>
          <w:lang w:val="es-ES"/>
        </w:rPr>
        <w:t>Objetivo 3: Garantizar una vida sana y promover el bienestar para todos en todas las edades</w:t>
      </w:r>
    </w:p>
    <w:p w14:paraId="27A6C100" w14:textId="77777777" w:rsidR="001A780E" w:rsidRPr="007E68D2" w:rsidRDefault="001A780E" w:rsidP="001A780E">
      <w:pPr>
        <w:spacing w:after="0"/>
        <w:rPr>
          <w:lang w:val="es-ES"/>
        </w:rPr>
      </w:pPr>
    </w:p>
    <w:p w14:paraId="4346DB1E" w14:textId="77777777" w:rsidR="001A780E" w:rsidRPr="007E68D2" w:rsidRDefault="001A780E" w:rsidP="001A780E">
      <w:pPr>
        <w:numPr>
          <w:ilvl w:val="0"/>
          <w:numId w:val="41"/>
        </w:numPr>
        <w:spacing w:after="0"/>
        <w:rPr>
          <w:lang w:val="es-ES"/>
        </w:rPr>
      </w:pPr>
      <w:r w:rsidRPr="007E68D2">
        <w:rPr>
          <w:noProof/>
          <w:lang w:val="en-US" w:eastAsia="en-US" w:bidi="ar-SA"/>
        </w:rPr>
        <w:drawing>
          <wp:anchor distT="0" distB="0" distL="114300" distR="114300" simplePos="0" relativeHeight="251662336" behindDoc="0" locked="0" layoutInCell="1" allowOverlap="1" wp14:anchorId="0C1D75F5" wp14:editId="6142EEB3">
            <wp:simplePos x="0" y="0"/>
            <wp:positionH relativeFrom="column">
              <wp:posOffset>-12700</wp:posOffset>
            </wp:positionH>
            <wp:positionV relativeFrom="paragraph">
              <wp:posOffset>35560</wp:posOffset>
            </wp:positionV>
            <wp:extent cx="355600" cy="325120"/>
            <wp:effectExtent l="0" t="0" r="0" b="5080"/>
            <wp:wrapNone/>
            <wp:docPr id="8" name="Picture 8"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34562" r="1754" b="56898"/>
                    <a:stretch/>
                  </pic:blipFill>
                  <pic:spPr bwMode="auto">
                    <a:xfrm>
                      <a:off x="0" y="0"/>
                      <a:ext cx="355600" cy="32512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E68D2">
        <w:rPr>
          <w:lang w:val="es-ES"/>
        </w:rPr>
        <w:t>Objetivo 4: Garantizar una educación inclusiva, equitativa y de calidad y promover oportunidades de aprendizaje durante toda la vida para todos</w:t>
      </w:r>
    </w:p>
    <w:p w14:paraId="1050D7A2" w14:textId="77777777" w:rsidR="001A780E" w:rsidRPr="007E68D2" w:rsidRDefault="001A780E" w:rsidP="001A780E">
      <w:pPr>
        <w:spacing w:after="0"/>
        <w:rPr>
          <w:lang w:val="es-ES"/>
        </w:rPr>
      </w:pPr>
    </w:p>
    <w:p w14:paraId="086D0B24" w14:textId="77777777" w:rsidR="001A780E" w:rsidRPr="007E68D2" w:rsidRDefault="001A780E" w:rsidP="001A780E">
      <w:pPr>
        <w:numPr>
          <w:ilvl w:val="0"/>
          <w:numId w:val="41"/>
        </w:numPr>
        <w:spacing w:after="0"/>
        <w:rPr>
          <w:lang w:val="es-ES"/>
        </w:rPr>
      </w:pPr>
      <w:r w:rsidRPr="007E68D2">
        <w:rPr>
          <w:noProof/>
          <w:lang w:val="en-US" w:eastAsia="en-US" w:bidi="ar-SA"/>
        </w:rPr>
        <w:drawing>
          <wp:anchor distT="0" distB="0" distL="114300" distR="114300" simplePos="0" relativeHeight="251663360" behindDoc="0" locked="0" layoutInCell="1" allowOverlap="1" wp14:anchorId="5FCC39CB" wp14:editId="38D208BF">
            <wp:simplePos x="0" y="0"/>
            <wp:positionH relativeFrom="column">
              <wp:posOffset>-12700</wp:posOffset>
            </wp:positionH>
            <wp:positionV relativeFrom="paragraph">
              <wp:posOffset>71120</wp:posOffset>
            </wp:positionV>
            <wp:extent cx="355600" cy="335280"/>
            <wp:effectExtent l="0" t="0" r="0" b="0"/>
            <wp:wrapNone/>
            <wp:docPr id="9" name="Picture 9"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45571" r="1755" b="45622"/>
                    <a:stretch/>
                  </pic:blipFill>
                  <pic:spPr bwMode="auto">
                    <a:xfrm>
                      <a:off x="0" y="0"/>
                      <a:ext cx="355600" cy="33528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E68D2">
        <w:rPr>
          <w:lang w:val="es-ES"/>
        </w:rPr>
        <w:t>Objetivo 5: Lograr la igualdad entre los géneros y empoderar a todas las mujeres y las niñas</w:t>
      </w:r>
    </w:p>
    <w:p w14:paraId="5A511AC6" w14:textId="77777777" w:rsidR="001A780E" w:rsidRPr="007E68D2" w:rsidRDefault="001A780E" w:rsidP="001A780E">
      <w:pPr>
        <w:spacing w:after="0"/>
        <w:rPr>
          <w:lang w:val="es-ES"/>
        </w:rPr>
      </w:pPr>
    </w:p>
    <w:p w14:paraId="747D0EB2" w14:textId="77777777" w:rsidR="001A780E" w:rsidRPr="007E68D2" w:rsidRDefault="001A780E" w:rsidP="001A780E">
      <w:pPr>
        <w:numPr>
          <w:ilvl w:val="0"/>
          <w:numId w:val="41"/>
        </w:numPr>
        <w:spacing w:after="0"/>
        <w:rPr>
          <w:lang w:val="es-ES"/>
        </w:rPr>
      </w:pPr>
      <w:r w:rsidRPr="007E68D2">
        <w:rPr>
          <w:noProof/>
          <w:lang w:val="en-US" w:eastAsia="en-US" w:bidi="ar-SA"/>
        </w:rPr>
        <w:drawing>
          <wp:anchor distT="0" distB="0" distL="114300" distR="114300" simplePos="0" relativeHeight="251664384" behindDoc="0" locked="0" layoutInCell="1" allowOverlap="1" wp14:anchorId="6CA665B8" wp14:editId="469937FC">
            <wp:simplePos x="0" y="0"/>
            <wp:positionH relativeFrom="column">
              <wp:posOffset>-12700</wp:posOffset>
            </wp:positionH>
            <wp:positionV relativeFrom="paragraph">
              <wp:posOffset>22860</wp:posOffset>
            </wp:positionV>
            <wp:extent cx="355600" cy="314960"/>
            <wp:effectExtent l="0" t="0" r="0" b="0"/>
            <wp:wrapNone/>
            <wp:docPr id="13" name="Picture 13"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7248" r="1755" b="34478"/>
                    <a:stretch/>
                  </pic:blipFill>
                  <pic:spPr bwMode="auto">
                    <a:xfrm>
                      <a:off x="0" y="0"/>
                      <a:ext cx="355600" cy="31496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E68D2">
        <w:rPr>
          <w:lang w:val="es-ES"/>
        </w:rPr>
        <w:t>Objetivo 6: Garantizar la disponibilidad de agua y su gestión sostenible y el saneamiento para todos</w:t>
      </w:r>
    </w:p>
    <w:p w14:paraId="7CA9AAA9" w14:textId="77777777" w:rsidR="001A780E" w:rsidRPr="007E68D2" w:rsidRDefault="001A780E" w:rsidP="001A780E">
      <w:pPr>
        <w:spacing w:after="0"/>
        <w:rPr>
          <w:lang w:val="es-ES"/>
        </w:rPr>
      </w:pPr>
    </w:p>
    <w:p w14:paraId="14051A18" w14:textId="77777777" w:rsidR="001A780E" w:rsidRPr="007E68D2" w:rsidRDefault="001A780E" w:rsidP="001A780E">
      <w:pPr>
        <w:numPr>
          <w:ilvl w:val="0"/>
          <w:numId w:val="41"/>
        </w:numPr>
        <w:spacing w:after="0"/>
        <w:rPr>
          <w:lang w:val="es-ES"/>
        </w:rPr>
      </w:pPr>
      <w:r w:rsidRPr="007E68D2">
        <w:rPr>
          <w:noProof/>
          <w:lang w:val="en-US" w:eastAsia="en-US" w:bidi="ar-SA"/>
        </w:rPr>
        <w:drawing>
          <wp:anchor distT="0" distB="0" distL="114300" distR="114300" simplePos="0" relativeHeight="251665408" behindDoc="0" locked="0" layoutInCell="1" allowOverlap="1" wp14:anchorId="7F058700" wp14:editId="1218FDA5">
            <wp:simplePos x="0" y="0"/>
            <wp:positionH relativeFrom="column">
              <wp:posOffset>-2540</wp:posOffset>
            </wp:positionH>
            <wp:positionV relativeFrom="paragraph">
              <wp:posOffset>59055</wp:posOffset>
            </wp:positionV>
            <wp:extent cx="345440" cy="325120"/>
            <wp:effectExtent l="0" t="0" r="10160" b="5080"/>
            <wp:wrapNone/>
            <wp:docPr id="12" name="Picture 12"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68457" r="4562" b="23002"/>
                    <a:stretch/>
                  </pic:blipFill>
                  <pic:spPr bwMode="auto">
                    <a:xfrm>
                      <a:off x="0" y="0"/>
                      <a:ext cx="345440" cy="32512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E68D2">
        <w:rPr>
          <w:lang w:val="es-ES"/>
        </w:rPr>
        <w:t>Objetivo 7: Garantizar el acceso a una energía asequible, segura, sostenible y moderna para todos</w:t>
      </w:r>
    </w:p>
    <w:p w14:paraId="22C6D892" w14:textId="77777777" w:rsidR="001A780E" w:rsidRPr="007E68D2" w:rsidRDefault="001A780E" w:rsidP="001A780E">
      <w:pPr>
        <w:spacing w:after="0"/>
        <w:rPr>
          <w:lang w:val="es-ES"/>
        </w:rPr>
      </w:pPr>
      <w:r w:rsidRPr="007E68D2">
        <w:rPr>
          <w:noProof/>
          <w:lang w:val="en-US" w:eastAsia="en-US" w:bidi="ar-SA"/>
        </w:rPr>
        <w:drawing>
          <wp:anchor distT="0" distB="0" distL="114300" distR="114300" simplePos="0" relativeHeight="251666432" behindDoc="0" locked="0" layoutInCell="1" allowOverlap="1" wp14:anchorId="63C7531E" wp14:editId="70CC9E3B">
            <wp:simplePos x="0" y="0"/>
            <wp:positionH relativeFrom="column">
              <wp:posOffset>-12700</wp:posOffset>
            </wp:positionH>
            <wp:positionV relativeFrom="paragraph">
              <wp:posOffset>165735</wp:posOffset>
            </wp:positionV>
            <wp:extent cx="355600" cy="325120"/>
            <wp:effectExtent l="0" t="0" r="0" b="5080"/>
            <wp:wrapNone/>
            <wp:docPr id="11" name="Picture 11"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79800" r="1754" b="11660"/>
                    <a:stretch/>
                  </pic:blipFill>
                  <pic:spPr bwMode="auto">
                    <a:xfrm>
                      <a:off x="0" y="0"/>
                      <a:ext cx="355600" cy="32512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416F2850" w14:textId="77777777" w:rsidR="001A780E" w:rsidRPr="007E68D2" w:rsidRDefault="001A780E" w:rsidP="001A780E">
      <w:pPr>
        <w:numPr>
          <w:ilvl w:val="0"/>
          <w:numId w:val="41"/>
        </w:numPr>
        <w:spacing w:after="0"/>
        <w:rPr>
          <w:lang w:val="es-ES"/>
        </w:rPr>
      </w:pPr>
      <w:r w:rsidRPr="007E68D2">
        <w:rPr>
          <w:lang w:val="es-ES"/>
        </w:rPr>
        <w:t>Objetivo 8: Promover el crecimiento económico sostenido, inclusivo y sostenible, el empleo pleno y productivo y el trabajo decente para todos</w:t>
      </w:r>
    </w:p>
    <w:p w14:paraId="606A65A5" w14:textId="77777777" w:rsidR="001A780E" w:rsidRPr="007E68D2" w:rsidRDefault="001A780E" w:rsidP="001A780E">
      <w:pPr>
        <w:spacing w:after="0"/>
        <w:rPr>
          <w:lang w:val="es-ES"/>
        </w:rPr>
      </w:pPr>
    </w:p>
    <w:p w14:paraId="6CCA49F3" w14:textId="77777777" w:rsidR="001A780E" w:rsidRPr="007E68D2" w:rsidRDefault="001A780E" w:rsidP="001A780E">
      <w:pPr>
        <w:numPr>
          <w:ilvl w:val="0"/>
          <w:numId w:val="41"/>
        </w:numPr>
        <w:spacing w:after="0"/>
        <w:rPr>
          <w:lang w:val="es-ES"/>
        </w:rPr>
      </w:pPr>
      <w:r w:rsidRPr="007E68D2">
        <w:rPr>
          <w:noProof/>
          <w:lang w:val="en-US" w:eastAsia="en-US" w:bidi="ar-SA"/>
        </w:rPr>
        <w:drawing>
          <wp:anchor distT="0" distB="0" distL="114300" distR="114300" simplePos="0" relativeHeight="251667456" behindDoc="0" locked="0" layoutInCell="1" allowOverlap="1" wp14:anchorId="74DF32B2" wp14:editId="31A8BAD8">
            <wp:simplePos x="0" y="0"/>
            <wp:positionH relativeFrom="column">
              <wp:posOffset>-7620</wp:posOffset>
            </wp:positionH>
            <wp:positionV relativeFrom="paragraph">
              <wp:posOffset>13970</wp:posOffset>
            </wp:positionV>
            <wp:extent cx="350520" cy="347345"/>
            <wp:effectExtent l="0" t="0" r="5080" b="8255"/>
            <wp:wrapNone/>
            <wp:docPr id="10" name="Picture 10"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90876" r="3157"/>
                    <a:stretch/>
                  </pic:blipFill>
                  <pic:spPr bwMode="auto">
                    <a:xfrm>
                      <a:off x="0" y="0"/>
                      <a:ext cx="350520" cy="347345"/>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E68D2">
        <w:rPr>
          <w:lang w:val="es-ES"/>
        </w:rPr>
        <w:t>Objetivo 9: Construir infraestructuras resilientes, promover la industrialización inclusiva y sostenible y fomentar la innovación</w:t>
      </w:r>
    </w:p>
    <w:p w14:paraId="2783D568" w14:textId="77777777" w:rsidR="001A780E" w:rsidRPr="007E68D2" w:rsidRDefault="001A780E" w:rsidP="001A780E">
      <w:pPr>
        <w:spacing w:after="0"/>
        <w:rPr>
          <w:lang w:val="es-ES"/>
        </w:rPr>
      </w:pPr>
      <w:r w:rsidRPr="007E68D2">
        <w:rPr>
          <w:noProof/>
          <w:lang w:val="en-US" w:eastAsia="en-US" w:bidi="ar-SA"/>
        </w:rPr>
        <w:drawing>
          <wp:anchor distT="0" distB="0" distL="114300" distR="114300" simplePos="0" relativeHeight="251668480" behindDoc="0" locked="0" layoutInCell="1" allowOverlap="1" wp14:anchorId="3114C4C4" wp14:editId="04CD53F2">
            <wp:simplePos x="0" y="0"/>
            <wp:positionH relativeFrom="column">
              <wp:posOffset>-22860</wp:posOffset>
            </wp:positionH>
            <wp:positionV relativeFrom="paragraph">
              <wp:posOffset>132715</wp:posOffset>
            </wp:positionV>
            <wp:extent cx="365760" cy="335280"/>
            <wp:effectExtent l="0" t="0" r="0" b="0"/>
            <wp:wrapNone/>
            <wp:docPr id="19" name="Picture 19"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88148"/>
                    <a:stretch/>
                  </pic:blipFill>
                  <pic:spPr bwMode="auto">
                    <a:xfrm>
                      <a:off x="0" y="0"/>
                      <a:ext cx="365760" cy="33528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79EC071" w14:textId="77777777" w:rsidR="001A780E" w:rsidRPr="007E68D2" w:rsidRDefault="001A780E" w:rsidP="001A780E">
      <w:pPr>
        <w:numPr>
          <w:ilvl w:val="0"/>
          <w:numId w:val="41"/>
        </w:numPr>
        <w:spacing w:after="0"/>
        <w:rPr>
          <w:lang w:val="es-ES"/>
        </w:rPr>
      </w:pPr>
      <w:r w:rsidRPr="007E68D2">
        <w:rPr>
          <w:lang w:val="es-ES"/>
        </w:rPr>
        <w:t>Objetivo 10: Reducir la desigualdad en y entre los países</w:t>
      </w:r>
    </w:p>
    <w:p w14:paraId="7049515E" w14:textId="77777777" w:rsidR="001A780E" w:rsidRPr="007E68D2" w:rsidRDefault="001A780E" w:rsidP="001A780E">
      <w:pPr>
        <w:spacing w:after="0"/>
        <w:rPr>
          <w:lang w:val="es-ES"/>
        </w:rPr>
      </w:pPr>
    </w:p>
    <w:p w14:paraId="47C36455" w14:textId="77777777" w:rsidR="001A780E" w:rsidRPr="007E68D2" w:rsidRDefault="001A780E" w:rsidP="001A780E">
      <w:pPr>
        <w:numPr>
          <w:ilvl w:val="0"/>
          <w:numId w:val="41"/>
        </w:numPr>
        <w:spacing w:after="0"/>
        <w:rPr>
          <w:lang w:val="es-ES"/>
        </w:rPr>
      </w:pPr>
      <w:r w:rsidRPr="007E68D2">
        <w:rPr>
          <w:noProof/>
          <w:lang w:val="en-US" w:eastAsia="en-US" w:bidi="ar-SA"/>
        </w:rPr>
        <w:drawing>
          <wp:anchor distT="0" distB="0" distL="114300" distR="114300" simplePos="0" relativeHeight="251669504" behindDoc="0" locked="0" layoutInCell="1" allowOverlap="1" wp14:anchorId="541A1BFE" wp14:editId="08B0B824">
            <wp:simplePos x="0" y="0"/>
            <wp:positionH relativeFrom="column">
              <wp:posOffset>-22860</wp:posOffset>
            </wp:positionH>
            <wp:positionV relativeFrom="paragraph">
              <wp:posOffset>64135</wp:posOffset>
            </wp:positionV>
            <wp:extent cx="365760" cy="335280"/>
            <wp:effectExtent l="0" t="0" r="0" b="0"/>
            <wp:wrapNone/>
            <wp:docPr id="15" name="Picture 15"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995" b="73153"/>
                    <a:stretch/>
                  </pic:blipFill>
                  <pic:spPr bwMode="auto">
                    <a:xfrm>
                      <a:off x="0" y="0"/>
                      <a:ext cx="365760" cy="33528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E68D2">
        <w:rPr>
          <w:lang w:val="es-ES"/>
        </w:rPr>
        <w:t>Objetivo 11: Lograr que las ciudades y los asentamientos humanos sean inclusivos, seguros, resilientes y sostenibles</w:t>
      </w:r>
    </w:p>
    <w:p w14:paraId="2DECDAFC" w14:textId="77777777" w:rsidR="001A780E" w:rsidRPr="007E68D2" w:rsidRDefault="001A780E" w:rsidP="001A780E">
      <w:pPr>
        <w:spacing w:after="0"/>
        <w:rPr>
          <w:lang w:val="es-ES"/>
        </w:rPr>
      </w:pPr>
    </w:p>
    <w:p w14:paraId="7299C1AC" w14:textId="77777777" w:rsidR="001A780E" w:rsidRPr="007E68D2" w:rsidRDefault="001A780E" w:rsidP="001A780E">
      <w:pPr>
        <w:numPr>
          <w:ilvl w:val="0"/>
          <w:numId w:val="41"/>
        </w:numPr>
        <w:spacing w:after="0"/>
        <w:rPr>
          <w:lang w:val="es-ES"/>
        </w:rPr>
      </w:pPr>
      <w:r w:rsidRPr="007E68D2">
        <w:rPr>
          <w:noProof/>
          <w:lang w:val="en-US" w:eastAsia="en-US" w:bidi="ar-SA"/>
        </w:rPr>
        <w:drawing>
          <wp:anchor distT="0" distB="0" distL="114300" distR="114300" simplePos="0" relativeHeight="251670528" behindDoc="0" locked="0" layoutInCell="1" allowOverlap="1" wp14:anchorId="7E9500E2" wp14:editId="354FED11">
            <wp:simplePos x="0" y="0"/>
            <wp:positionH relativeFrom="column">
              <wp:posOffset>-15240</wp:posOffset>
            </wp:positionH>
            <wp:positionV relativeFrom="paragraph">
              <wp:posOffset>-4445</wp:posOffset>
            </wp:positionV>
            <wp:extent cx="358140" cy="335280"/>
            <wp:effectExtent l="0" t="0" r="0" b="0"/>
            <wp:wrapNone/>
            <wp:docPr id="14" name="Picture 14"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9271" r="2084" b="58878"/>
                    <a:stretch/>
                  </pic:blipFill>
                  <pic:spPr bwMode="auto">
                    <a:xfrm>
                      <a:off x="0" y="0"/>
                      <a:ext cx="358140" cy="33528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E68D2">
        <w:rPr>
          <w:lang w:val="es-ES"/>
        </w:rPr>
        <w:t>Objetivo 12: Garantizar modalidades de consumo y producción sostenibles</w:t>
      </w:r>
    </w:p>
    <w:p w14:paraId="0FA7D24E" w14:textId="77777777" w:rsidR="001A780E" w:rsidRPr="007E68D2" w:rsidRDefault="001A780E" w:rsidP="001A780E">
      <w:pPr>
        <w:spacing w:after="0"/>
        <w:rPr>
          <w:lang w:val="es-ES"/>
        </w:rPr>
      </w:pPr>
      <w:r w:rsidRPr="007E68D2">
        <w:rPr>
          <w:noProof/>
          <w:lang w:val="en-US" w:eastAsia="en-US" w:bidi="ar-SA"/>
        </w:rPr>
        <w:drawing>
          <wp:anchor distT="0" distB="0" distL="114300" distR="114300" simplePos="0" relativeHeight="251671552" behindDoc="0" locked="0" layoutInCell="1" allowOverlap="1" wp14:anchorId="56466E88" wp14:editId="670B2A93">
            <wp:simplePos x="0" y="0"/>
            <wp:positionH relativeFrom="column">
              <wp:posOffset>-22860</wp:posOffset>
            </wp:positionH>
            <wp:positionV relativeFrom="paragraph">
              <wp:posOffset>163195</wp:posOffset>
            </wp:positionV>
            <wp:extent cx="365760" cy="335280"/>
            <wp:effectExtent l="0" t="0" r="0" b="0"/>
            <wp:wrapNone/>
            <wp:docPr id="5" name="Picture 5"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 t="44265" r="1" b="43883"/>
                    <a:stretch/>
                  </pic:blipFill>
                  <pic:spPr bwMode="auto">
                    <a:xfrm>
                      <a:off x="0" y="0"/>
                      <a:ext cx="365760" cy="33528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43BC6B0" w14:textId="77777777" w:rsidR="001A780E" w:rsidRPr="007E68D2" w:rsidRDefault="001A780E" w:rsidP="001A780E">
      <w:pPr>
        <w:numPr>
          <w:ilvl w:val="0"/>
          <w:numId w:val="41"/>
        </w:numPr>
        <w:spacing w:after="0"/>
        <w:rPr>
          <w:lang w:val="es-ES"/>
        </w:rPr>
      </w:pPr>
      <w:r w:rsidRPr="007E68D2">
        <w:rPr>
          <w:lang w:val="es-ES"/>
        </w:rPr>
        <w:t>Objetivo 13: Adoptar medidas urgentes para combatir el cambio climático y sus efectos</w:t>
      </w:r>
    </w:p>
    <w:p w14:paraId="74422B4C" w14:textId="77777777" w:rsidR="001A780E" w:rsidRPr="007E68D2" w:rsidRDefault="001A780E" w:rsidP="001A780E">
      <w:pPr>
        <w:spacing w:after="0"/>
        <w:rPr>
          <w:lang w:val="es-ES"/>
        </w:rPr>
      </w:pPr>
    </w:p>
    <w:p w14:paraId="2983E8E3" w14:textId="77777777" w:rsidR="001A780E" w:rsidRPr="007E68D2" w:rsidRDefault="001A780E" w:rsidP="001A780E">
      <w:pPr>
        <w:numPr>
          <w:ilvl w:val="0"/>
          <w:numId w:val="41"/>
        </w:numPr>
        <w:spacing w:after="0"/>
        <w:rPr>
          <w:lang w:val="es-ES"/>
        </w:rPr>
      </w:pPr>
      <w:r w:rsidRPr="007E68D2">
        <w:rPr>
          <w:noProof/>
          <w:lang w:val="en-US" w:eastAsia="en-US" w:bidi="ar-SA"/>
        </w:rPr>
        <w:drawing>
          <wp:anchor distT="0" distB="0" distL="114300" distR="114300" simplePos="0" relativeHeight="251672576" behindDoc="0" locked="0" layoutInCell="1" allowOverlap="1" wp14:anchorId="326D3B12" wp14:editId="237FEA12">
            <wp:simplePos x="0" y="0"/>
            <wp:positionH relativeFrom="column">
              <wp:posOffset>-12700</wp:posOffset>
            </wp:positionH>
            <wp:positionV relativeFrom="paragraph">
              <wp:posOffset>13335</wp:posOffset>
            </wp:positionV>
            <wp:extent cx="355600" cy="355600"/>
            <wp:effectExtent l="0" t="0" r="0" b="0"/>
            <wp:wrapNone/>
            <wp:docPr id="18" name="Picture 18"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58631" r="2778" b="28799"/>
                    <a:stretch/>
                  </pic:blipFill>
                  <pic:spPr bwMode="auto">
                    <a:xfrm>
                      <a:off x="0" y="0"/>
                      <a:ext cx="355600" cy="35560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E68D2">
        <w:rPr>
          <w:lang w:val="es-ES"/>
        </w:rPr>
        <w:t>Objetivo 15: Gestionar sosteniblemente los bosques, luchar contra la desertificación, detener e invertir la degradación de las tierras y detener la pérdida de biodiversidad</w:t>
      </w:r>
    </w:p>
    <w:p w14:paraId="448A240E" w14:textId="77777777" w:rsidR="001A780E" w:rsidRPr="007E68D2" w:rsidRDefault="001A780E" w:rsidP="001A780E">
      <w:pPr>
        <w:spacing w:after="0"/>
        <w:rPr>
          <w:lang w:val="es-ES"/>
        </w:rPr>
      </w:pPr>
      <w:r w:rsidRPr="007E68D2">
        <w:rPr>
          <w:noProof/>
          <w:lang w:val="en-US" w:eastAsia="en-US" w:bidi="ar-SA"/>
        </w:rPr>
        <w:drawing>
          <wp:anchor distT="0" distB="0" distL="114300" distR="114300" simplePos="0" relativeHeight="251673600" behindDoc="0" locked="0" layoutInCell="1" allowOverlap="1" wp14:anchorId="7D4387C8" wp14:editId="22BCFC4B">
            <wp:simplePos x="0" y="0"/>
            <wp:positionH relativeFrom="column">
              <wp:posOffset>-10160</wp:posOffset>
            </wp:positionH>
            <wp:positionV relativeFrom="paragraph">
              <wp:posOffset>89535</wp:posOffset>
            </wp:positionV>
            <wp:extent cx="353060" cy="325120"/>
            <wp:effectExtent l="0" t="0" r="2540" b="5080"/>
            <wp:wrapNone/>
            <wp:docPr id="16" name="Picture 16"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73715" r="3472" b="14792"/>
                    <a:stretch/>
                  </pic:blipFill>
                  <pic:spPr bwMode="auto">
                    <a:xfrm>
                      <a:off x="0" y="0"/>
                      <a:ext cx="353060" cy="32512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29613E4" w14:textId="77777777" w:rsidR="001A780E" w:rsidRPr="007E68D2" w:rsidRDefault="001A780E" w:rsidP="001A780E">
      <w:pPr>
        <w:numPr>
          <w:ilvl w:val="0"/>
          <w:numId w:val="41"/>
        </w:numPr>
        <w:spacing w:after="0"/>
        <w:rPr>
          <w:lang w:val="es-ES"/>
        </w:rPr>
      </w:pPr>
      <w:r w:rsidRPr="007E68D2">
        <w:rPr>
          <w:lang w:val="es-ES"/>
        </w:rPr>
        <w:t>Objetivo 16: Promover sociedades, justas, pacíficas e inclusivas</w:t>
      </w:r>
    </w:p>
    <w:p w14:paraId="5285CD65" w14:textId="77777777" w:rsidR="001A780E" w:rsidRPr="007E68D2" w:rsidRDefault="001A780E" w:rsidP="001A780E">
      <w:pPr>
        <w:spacing w:after="0"/>
        <w:rPr>
          <w:lang w:val="es-ES"/>
        </w:rPr>
      </w:pPr>
      <w:r w:rsidRPr="007E68D2">
        <w:rPr>
          <w:noProof/>
          <w:lang w:val="en-US" w:eastAsia="en-US" w:bidi="ar-SA"/>
        </w:rPr>
        <w:drawing>
          <wp:anchor distT="0" distB="0" distL="114300" distR="114300" simplePos="0" relativeHeight="251674624" behindDoc="0" locked="0" layoutInCell="1" allowOverlap="1" wp14:anchorId="47278DCE" wp14:editId="5377F964">
            <wp:simplePos x="0" y="0"/>
            <wp:positionH relativeFrom="column">
              <wp:posOffset>-17780</wp:posOffset>
            </wp:positionH>
            <wp:positionV relativeFrom="paragraph">
              <wp:posOffset>74930</wp:posOffset>
            </wp:positionV>
            <wp:extent cx="360680" cy="332105"/>
            <wp:effectExtent l="0" t="0" r="0" b="0"/>
            <wp:wrapNone/>
            <wp:docPr id="17" name="Picture 17"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88261" r="1388"/>
                    <a:stretch/>
                  </pic:blipFill>
                  <pic:spPr bwMode="auto">
                    <a:xfrm>
                      <a:off x="0" y="0"/>
                      <a:ext cx="360680" cy="332105"/>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7225850A" w14:textId="77777777" w:rsidR="001A780E" w:rsidRPr="007E68D2" w:rsidRDefault="001A780E" w:rsidP="001A780E">
      <w:pPr>
        <w:numPr>
          <w:ilvl w:val="0"/>
          <w:numId w:val="41"/>
        </w:numPr>
        <w:spacing w:after="0"/>
        <w:rPr>
          <w:lang w:val="es-ES"/>
        </w:rPr>
      </w:pPr>
      <w:r w:rsidRPr="007E68D2">
        <w:rPr>
          <w:lang w:val="es-ES"/>
        </w:rPr>
        <w:t>Objetivo 17: Revitalizar la Alianza Mundial para el Desarrollo Sostenible</w:t>
      </w:r>
    </w:p>
    <w:p w14:paraId="52661A53" w14:textId="320CB5D9" w:rsidR="00F33752" w:rsidRPr="007E68D2" w:rsidRDefault="00F33752" w:rsidP="00F33752">
      <w:pPr>
        <w:jc w:val="center"/>
        <w:rPr>
          <w:b/>
          <w:lang w:val="es-ES"/>
        </w:rPr>
      </w:pPr>
      <w:r w:rsidRPr="007E68D2">
        <w:rPr>
          <w:b/>
          <w:lang w:val="es-ES"/>
        </w:rPr>
        <w:t>***</w:t>
      </w:r>
    </w:p>
    <w:p w14:paraId="23442DC3" w14:textId="7DC6C691" w:rsidR="006B29BB" w:rsidRPr="007E68D2" w:rsidRDefault="006933E6" w:rsidP="00F33752">
      <w:pPr>
        <w:jc w:val="center"/>
        <w:rPr>
          <w:b/>
          <w:lang w:val="es-ES"/>
        </w:rPr>
      </w:pPr>
      <w:r w:rsidRPr="007E68D2">
        <w:rPr>
          <w:b/>
          <w:lang w:val="es-ES"/>
        </w:rPr>
        <w:t>El formulario es solo de referencia. Presente en línea el formulario de inscripción de compromiso</w:t>
      </w:r>
      <w:r w:rsidR="00414E20" w:rsidRPr="007E68D2">
        <w:rPr>
          <w:b/>
          <w:lang w:val="es-ES"/>
        </w:rPr>
        <w:t>s</w:t>
      </w:r>
      <w:r w:rsidRPr="007E68D2">
        <w:rPr>
          <w:b/>
          <w:lang w:val="es-ES"/>
        </w:rPr>
        <w:t xml:space="preserve"> voluntario</w:t>
      </w:r>
      <w:r w:rsidR="00414E20" w:rsidRPr="007E68D2">
        <w:rPr>
          <w:b/>
          <w:lang w:val="es-ES"/>
        </w:rPr>
        <w:t>s</w:t>
      </w:r>
      <w:r w:rsidRPr="007E68D2">
        <w:rPr>
          <w:b/>
          <w:lang w:val="es-ES"/>
        </w:rPr>
        <w:t xml:space="preserve"> de la Conferencia sobre los Océanos </w:t>
      </w:r>
      <w:r w:rsidRPr="007E68D2">
        <w:rPr>
          <w:b/>
          <w:color w:val="FF0000"/>
          <w:lang w:val="es-ES"/>
        </w:rPr>
        <w:t>antes del 9 de junio de 2017</w:t>
      </w:r>
      <w:r w:rsidRPr="007E68D2">
        <w:rPr>
          <w:b/>
          <w:lang w:val="es-ES"/>
        </w:rPr>
        <w:t xml:space="preserve">: </w:t>
      </w:r>
    </w:p>
    <w:p w14:paraId="2130767A" w14:textId="35DE879E" w:rsidR="006933E6" w:rsidRPr="007E68D2" w:rsidRDefault="006933E6" w:rsidP="00F33752">
      <w:pPr>
        <w:jc w:val="center"/>
        <w:rPr>
          <w:b/>
          <w:lang w:val="es-ES"/>
        </w:rPr>
      </w:pPr>
      <w:r w:rsidRPr="007E68D2">
        <w:rPr>
          <w:b/>
          <w:lang w:val="es-ES"/>
        </w:rPr>
        <w:t xml:space="preserve">https://oceanconference.un.org/commitments/register/ </w:t>
      </w:r>
    </w:p>
    <w:p w14:paraId="7A634D58" w14:textId="445F9052" w:rsidR="006B29BB" w:rsidRPr="00414E20" w:rsidRDefault="006B29BB" w:rsidP="00F33752">
      <w:pPr>
        <w:jc w:val="center"/>
        <w:rPr>
          <w:b/>
          <w:lang w:val="es-ES"/>
        </w:rPr>
      </w:pPr>
      <w:r w:rsidRPr="007E68D2">
        <w:rPr>
          <w:b/>
          <w:lang w:val="es-ES"/>
        </w:rPr>
        <w:t>***</w:t>
      </w:r>
    </w:p>
    <w:sectPr w:rsidR="006B29BB" w:rsidRPr="00414E20" w:rsidSect="007E68D2">
      <w:headerReference w:type="even" r:id="rId11"/>
      <w:headerReference w:type="default" r:id="rId12"/>
      <w:footerReference w:type="even" r:id="rId13"/>
      <w:footerReference w:type="default" r:id="rId14"/>
      <w:headerReference w:type="first" r:id="rId15"/>
      <w:footerReference w:type="first" r:id="rId16"/>
      <w:pgSz w:w="11906" w:h="16838"/>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E3E03" w14:textId="77777777" w:rsidR="00093A41" w:rsidRDefault="00093A41" w:rsidP="00FC07AD">
      <w:pPr>
        <w:spacing w:after="0" w:line="240" w:lineRule="auto"/>
      </w:pPr>
      <w:r>
        <w:separator/>
      </w:r>
    </w:p>
  </w:endnote>
  <w:endnote w:type="continuationSeparator" w:id="0">
    <w:p w14:paraId="4C34CB5D" w14:textId="77777777" w:rsidR="00093A41" w:rsidRDefault="00093A41" w:rsidP="00F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27C6" w14:textId="77777777" w:rsidR="00014A98" w:rsidRDefault="00014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1ED6" w14:textId="77777777" w:rsidR="00014A98" w:rsidRDefault="00014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444E" w14:textId="77777777" w:rsidR="00014A98" w:rsidRDefault="0001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5A87A" w14:textId="77777777" w:rsidR="00093A41" w:rsidRDefault="00093A41" w:rsidP="00FC07AD">
      <w:pPr>
        <w:spacing w:after="0" w:line="240" w:lineRule="auto"/>
      </w:pPr>
      <w:r>
        <w:separator/>
      </w:r>
    </w:p>
  </w:footnote>
  <w:footnote w:type="continuationSeparator" w:id="0">
    <w:p w14:paraId="228506BD" w14:textId="77777777" w:rsidR="00093A41" w:rsidRDefault="00093A41" w:rsidP="00FC0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2E47" w14:textId="13993C68" w:rsidR="00014A98" w:rsidRDefault="00093A41">
    <w:pPr>
      <w:pStyle w:val="Header"/>
    </w:pPr>
    <w:r>
      <w:rPr>
        <w:noProof/>
      </w:rPr>
      <w:pict w14:anchorId="67CBF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65pt;height:63.6pt;rotation:315;z-index:-251655168;mso-wrap-edited:f;mso-position-horizontal:center;mso-position-horizontal-relative:margin;mso-position-vertical:center;mso-position-vertical-relative:margin" wrapcoords="21459 5082 21289 5336 21063 7115 20497 5336 20215 4828 20130 5591 20554 13976 20695 15247 19310 5082 19112 4828 19055 6607 18349 4828 18292 5591 18292 10927 17472 5336 17190 4574 17105 6099 16454 6099 16454 5845 16285 5336 15748 4320 15295 5845 15154 7115 14956 9911 13853 4574 12977 5336 12949 5845 12920 8894 12496 5591 12016 3812 11846 4828 11422 6607 10913 5336 10630 5082 10574 5336 10517 10165 9754 5336 9471 4320 9358 5336 8651 4828 8029 5082 7916 5336 7860 6607 7860 9402 7294 6099 6870 4320 6757 5082 5909 5336 5485 4828 3562 5082 3393 5336 3336 6099 3336 8894 2940 5336 2460 3812 2262 5082 1923 5336 1866 5336 1838 7115 990 5082 339 5082 254 5591 198 7115 198 16009 311 17026 481 17534 537 16264 537 12706 1329 17026 1583 16772 1583 16009 2262 17534 2318 17026 3647 17026 3704 12198 4919 17280 5541 17026 5852 16772 5852 15755 5570 11689 6276 16772 6531 17026 6587 14993 7436 17026 8991 17026 8991 15755 8764 11689 9415 17026 9613 17026 9697 14231 10772 17534 10857 16264 10857 13214 10941 13976 11874 17534 12525 16772 14051 17026 14051 16009 13910 11944 13995 6861 14475 11181 15691 18042 15776 17280 16341 16518 16709 13976 17190 17026 17387 17026 17416 14739 17416 8894 18292 17026 18575 17026 18631 13976 18829 15755 19508 18042 19621 17280 20102 16518 20130 16264 20950 17534 21006 16009 21035 12706 21572 6099 21459 5082" fillcolor="silver" stroked="f">
          <v:textpath style="font-family:&quot;Calibri&quot;;font-size:1pt" string="SOLO REFERENC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9D052" w14:textId="16089B32" w:rsidR="00014A98" w:rsidRDefault="00093A41">
    <w:pPr>
      <w:pStyle w:val="Header"/>
    </w:pPr>
    <w:r>
      <w:rPr>
        <w:noProof/>
      </w:rPr>
      <w:pict w14:anchorId="7A93F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65pt;height:63.6pt;rotation:315;z-index:-251657216;mso-wrap-edited:f;mso-position-horizontal:center;mso-position-horizontal-relative:margin;mso-position-vertical:center;mso-position-vertical-relative:margin" wrapcoords="21459 5082 21289 5336 21063 7115 20497 5336 20215 4828 20130 5591 20554 13976 20695 15247 19310 5082 19112 4828 19055 6607 18349 4828 18292 5591 18292 10927 17472 5336 17190 4574 17105 6099 16454 6099 16454 5845 16285 5336 15748 4320 15295 5845 15154 7115 14956 9911 13853 4574 12977 5336 12949 5845 12920 8894 12496 5591 12016 3812 11846 4828 11422 6607 10913 5336 10630 5082 10574 5336 10517 10165 9754 5336 9471 4320 9358 5336 8651 4828 8029 5082 7916 5336 7860 6607 7860 9402 7294 6099 6870 4320 6757 5082 5909 5336 5485 4828 3562 5082 3393 5336 3336 6099 3336 8894 2940 5336 2460 3812 2262 5082 1923 5336 1866 5336 1838 7115 990 5082 339 5082 254 5591 198 7115 198 16009 311 17026 481 17534 537 16264 537 12706 1329 17026 1583 16772 1583 16009 2262 17534 2318 17026 3647 17026 3704 12198 4919 17280 5541 17026 5852 16772 5852 15755 5570 11689 6276 16772 6531 17026 6587 14993 7436 17026 8991 17026 8991 15755 8764 11689 9415 17026 9613 17026 9697 14231 10772 17534 10857 16264 10857 13214 10941 13976 11874 17534 12525 16772 14051 17026 14051 16009 13910 11944 13995 6861 14475 11181 15691 18042 15776 17280 16341 16518 16709 13976 17190 17026 17387 17026 17416 14739 17416 8894 18292 17026 18575 17026 18631 13976 18829 15755 19508 18042 19621 17280 20102 16518 20130 16264 20950 17534 21006 16009 21035 12706 21572 6099 21459 5082" fillcolor="silver" stroked="f">
          <v:textpath style="font-family:&quot;Calibri&quot;;font-size:1pt" string="SOLO REFERENC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F4A1" w14:textId="6EEBF35B" w:rsidR="00014A98" w:rsidRDefault="00093A41">
    <w:pPr>
      <w:pStyle w:val="Header"/>
    </w:pPr>
    <w:r>
      <w:rPr>
        <w:noProof/>
      </w:rPr>
      <w:pict w14:anchorId="0D755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65pt;height:63.6pt;rotation:315;z-index:-251653120;mso-wrap-edited:f;mso-position-horizontal:center;mso-position-horizontal-relative:margin;mso-position-vertical:center;mso-position-vertical-relative:margin" wrapcoords="21459 5082 21289 5336 21063 7115 20497 5336 20215 4828 20130 5591 20554 13976 20695 15247 19310 5082 19112 4828 19055 6607 18349 4828 18292 5591 18292 10927 17472 5336 17190 4574 17105 6099 16454 6099 16454 5845 16285 5336 15748 4320 15295 5845 15154 7115 14956 9911 13853 4574 12977 5336 12949 5845 12920 8894 12496 5591 12016 3812 11846 4828 11422 6607 10913 5336 10630 5082 10574 5336 10517 10165 9754 5336 9471 4320 9358 5336 8651 4828 8029 5082 7916 5336 7860 6607 7860 9402 7294 6099 6870 4320 6757 5082 5909 5336 5485 4828 3562 5082 3393 5336 3336 6099 3336 8894 2940 5336 2460 3812 2262 5082 1923 5336 1866 5336 1838 7115 990 5082 339 5082 254 5591 198 7115 198 16009 311 17026 481 17534 537 16264 537 12706 1329 17026 1583 16772 1583 16009 2262 17534 2318 17026 3647 17026 3704 12198 4919 17280 5541 17026 5852 16772 5852 15755 5570 11689 6276 16772 6531 17026 6587 14993 7436 17026 8991 17026 8991 15755 8764 11689 9415 17026 9613 17026 9697 14231 10772 17534 10857 16264 10857 13214 10941 13976 11874 17534 12525 16772 14051 17026 14051 16009 13910 11944 13995 6861 14475 11181 15691 18042 15776 17280 16341 16518 16709 13976 17190 17026 17387 17026 17416 14739 17416 8894 18292 17026 18575 17026 18631 13976 18829 15755 19508 18042 19621 17280 20102 16518 20130 16264 20950 17534 21006 16009 21035 12706 21572 6099 21459 5082" fillcolor="silver" stroked="f">
          <v:textpath style="font-family:&quot;Calibri&quot;;font-size:1pt" string="SOLO REFERENC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B63"/>
    <w:multiLevelType w:val="hybridMultilevel"/>
    <w:tmpl w:val="5E2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6709"/>
    <w:multiLevelType w:val="hybridMultilevel"/>
    <w:tmpl w:val="21EA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E5BE3"/>
    <w:multiLevelType w:val="hybridMultilevel"/>
    <w:tmpl w:val="9EDC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36C10"/>
    <w:multiLevelType w:val="hybridMultilevel"/>
    <w:tmpl w:val="27B485C2"/>
    <w:lvl w:ilvl="0" w:tplc="6CF42A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66EC5"/>
    <w:multiLevelType w:val="hybridMultilevel"/>
    <w:tmpl w:val="B506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076C6"/>
    <w:multiLevelType w:val="hybridMultilevel"/>
    <w:tmpl w:val="AA68E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00EB7"/>
    <w:multiLevelType w:val="hybridMultilevel"/>
    <w:tmpl w:val="59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8051B"/>
    <w:multiLevelType w:val="hybridMultilevel"/>
    <w:tmpl w:val="9F66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03743"/>
    <w:multiLevelType w:val="hybridMultilevel"/>
    <w:tmpl w:val="A47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C25A1"/>
    <w:multiLevelType w:val="hybridMultilevel"/>
    <w:tmpl w:val="8B94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12A49"/>
    <w:multiLevelType w:val="hybridMultilevel"/>
    <w:tmpl w:val="B5A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70D5A"/>
    <w:multiLevelType w:val="hybridMultilevel"/>
    <w:tmpl w:val="E870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63ED6"/>
    <w:multiLevelType w:val="hybridMultilevel"/>
    <w:tmpl w:val="CB30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202D1"/>
    <w:multiLevelType w:val="hybridMultilevel"/>
    <w:tmpl w:val="637E3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A7A4E"/>
    <w:multiLevelType w:val="hybridMultilevel"/>
    <w:tmpl w:val="98C2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72E6D"/>
    <w:multiLevelType w:val="hybridMultilevel"/>
    <w:tmpl w:val="9042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13D91"/>
    <w:multiLevelType w:val="hybridMultilevel"/>
    <w:tmpl w:val="6986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F3FDC"/>
    <w:multiLevelType w:val="hybridMultilevel"/>
    <w:tmpl w:val="37C0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F24A4"/>
    <w:multiLevelType w:val="hybridMultilevel"/>
    <w:tmpl w:val="A5B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861D1"/>
    <w:multiLevelType w:val="hybridMultilevel"/>
    <w:tmpl w:val="9D2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246FD"/>
    <w:multiLevelType w:val="hybridMultilevel"/>
    <w:tmpl w:val="41F2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F1BFD"/>
    <w:multiLevelType w:val="hybridMultilevel"/>
    <w:tmpl w:val="C84C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467CF"/>
    <w:multiLevelType w:val="hybridMultilevel"/>
    <w:tmpl w:val="5F7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102B5"/>
    <w:multiLevelType w:val="hybridMultilevel"/>
    <w:tmpl w:val="06F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A04BB"/>
    <w:multiLevelType w:val="hybridMultilevel"/>
    <w:tmpl w:val="68BE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87679"/>
    <w:multiLevelType w:val="hybridMultilevel"/>
    <w:tmpl w:val="A8D8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B2085"/>
    <w:multiLevelType w:val="hybridMultilevel"/>
    <w:tmpl w:val="7A5C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C7546"/>
    <w:multiLevelType w:val="hybridMultilevel"/>
    <w:tmpl w:val="9BB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10878"/>
    <w:multiLevelType w:val="hybridMultilevel"/>
    <w:tmpl w:val="07B0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E7E97"/>
    <w:multiLevelType w:val="hybridMultilevel"/>
    <w:tmpl w:val="CD3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D4B1B"/>
    <w:multiLevelType w:val="hybridMultilevel"/>
    <w:tmpl w:val="346EEF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0B79AA"/>
    <w:multiLevelType w:val="hybridMultilevel"/>
    <w:tmpl w:val="7BD6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D3315"/>
    <w:multiLevelType w:val="hybridMultilevel"/>
    <w:tmpl w:val="BFE0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453DF"/>
    <w:multiLevelType w:val="hybridMultilevel"/>
    <w:tmpl w:val="934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D5377"/>
    <w:multiLevelType w:val="hybridMultilevel"/>
    <w:tmpl w:val="891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A6787"/>
    <w:multiLevelType w:val="hybridMultilevel"/>
    <w:tmpl w:val="CFA2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24E4B"/>
    <w:multiLevelType w:val="hybridMultilevel"/>
    <w:tmpl w:val="AF32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35A60"/>
    <w:multiLevelType w:val="hybridMultilevel"/>
    <w:tmpl w:val="A93E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47322"/>
    <w:multiLevelType w:val="hybridMultilevel"/>
    <w:tmpl w:val="3B24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93110"/>
    <w:multiLevelType w:val="hybridMultilevel"/>
    <w:tmpl w:val="C92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9193E"/>
    <w:multiLevelType w:val="hybridMultilevel"/>
    <w:tmpl w:val="336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7"/>
  </w:num>
  <w:num w:numId="4">
    <w:abstractNumId w:val="22"/>
  </w:num>
  <w:num w:numId="5">
    <w:abstractNumId w:val="12"/>
  </w:num>
  <w:num w:numId="6">
    <w:abstractNumId w:val="9"/>
  </w:num>
  <w:num w:numId="7">
    <w:abstractNumId w:val="15"/>
  </w:num>
  <w:num w:numId="8">
    <w:abstractNumId w:val="11"/>
  </w:num>
  <w:num w:numId="9">
    <w:abstractNumId w:val="16"/>
  </w:num>
  <w:num w:numId="10">
    <w:abstractNumId w:val="20"/>
  </w:num>
  <w:num w:numId="11">
    <w:abstractNumId w:val="0"/>
  </w:num>
  <w:num w:numId="12">
    <w:abstractNumId w:val="31"/>
  </w:num>
  <w:num w:numId="13">
    <w:abstractNumId w:val="38"/>
  </w:num>
  <w:num w:numId="14">
    <w:abstractNumId w:val="32"/>
  </w:num>
  <w:num w:numId="15">
    <w:abstractNumId w:val="14"/>
  </w:num>
  <w:num w:numId="16">
    <w:abstractNumId w:val="26"/>
  </w:num>
  <w:num w:numId="17">
    <w:abstractNumId w:val="33"/>
  </w:num>
  <w:num w:numId="18">
    <w:abstractNumId w:val="18"/>
  </w:num>
  <w:num w:numId="19">
    <w:abstractNumId w:val="34"/>
  </w:num>
  <w:num w:numId="20">
    <w:abstractNumId w:val="39"/>
  </w:num>
  <w:num w:numId="21">
    <w:abstractNumId w:val="21"/>
  </w:num>
  <w:num w:numId="22">
    <w:abstractNumId w:val="27"/>
  </w:num>
  <w:num w:numId="23">
    <w:abstractNumId w:val="1"/>
  </w:num>
  <w:num w:numId="24">
    <w:abstractNumId w:val="7"/>
  </w:num>
  <w:num w:numId="25">
    <w:abstractNumId w:val="40"/>
  </w:num>
  <w:num w:numId="26">
    <w:abstractNumId w:val="23"/>
  </w:num>
  <w:num w:numId="27">
    <w:abstractNumId w:val="29"/>
  </w:num>
  <w:num w:numId="28">
    <w:abstractNumId w:val="19"/>
  </w:num>
  <w:num w:numId="29">
    <w:abstractNumId w:val="6"/>
  </w:num>
  <w:num w:numId="30">
    <w:abstractNumId w:val="28"/>
  </w:num>
  <w:num w:numId="31">
    <w:abstractNumId w:val="35"/>
  </w:num>
  <w:num w:numId="32">
    <w:abstractNumId w:val="36"/>
  </w:num>
  <w:num w:numId="33">
    <w:abstractNumId w:val="17"/>
  </w:num>
  <w:num w:numId="34">
    <w:abstractNumId w:val="10"/>
  </w:num>
  <w:num w:numId="35">
    <w:abstractNumId w:val="8"/>
  </w:num>
  <w:num w:numId="36">
    <w:abstractNumId w:val="3"/>
  </w:num>
  <w:num w:numId="37">
    <w:abstractNumId w:val="5"/>
  </w:num>
  <w:num w:numId="38">
    <w:abstractNumId w:val="24"/>
  </w:num>
  <w:num w:numId="39">
    <w:abstractNumId w:val="2"/>
  </w:num>
  <w:num w:numId="40">
    <w:abstractNumId w:val="3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B7"/>
    <w:rsid w:val="00001BD3"/>
    <w:rsid w:val="000127D3"/>
    <w:rsid w:val="000138E9"/>
    <w:rsid w:val="00014A98"/>
    <w:rsid w:val="0001766A"/>
    <w:rsid w:val="00021FE4"/>
    <w:rsid w:val="00026CAD"/>
    <w:rsid w:val="00030C32"/>
    <w:rsid w:val="00033989"/>
    <w:rsid w:val="00044C34"/>
    <w:rsid w:val="000464B9"/>
    <w:rsid w:val="00050629"/>
    <w:rsid w:val="00052B17"/>
    <w:rsid w:val="0005315E"/>
    <w:rsid w:val="000572ED"/>
    <w:rsid w:val="00060479"/>
    <w:rsid w:val="00075836"/>
    <w:rsid w:val="00083BA4"/>
    <w:rsid w:val="00093A41"/>
    <w:rsid w:val="000966D7"/>
    <w:rsid w:val="000B571B"/>
    <w:rsid w:val="000C200F"/>
    <w:rsid w:val="000D6852"/>
    <w:rsid w:val="000E4C37"/>
    <w:rsid w:val="0010402E"/>
    <w:rsid w:val="0011487A"/>
    <w:rsid w:val="00120EF7"/>
    <w:rsid w:val="0012191C"/>
    <w:rsid w:val="001370AC"/>
    <w:rsid w:val="00146A6C"/>
    <w:rsid w:val="00153668"/>
    <w:rsid w:val="001653B0"/>
    <w:rsid w:val="0017465C"/>
    <w:rsid w:val="00187FB3"/>
    <w:rsid w:val="00191C45"/>
    <w:rsid w:val="001943E6"/>
    <w:rsid w:val="00197ACA"/>
    <w:rsid w:val="001A780E"/>
    <w:rsid w:val="001B146A"/>
    <w:rsid w:val="001C309A"/>
    <w:rsid w:val="001C3CE6"/>
    <w:rsid w:val="001D6260"/>
    <w:rsid w:val="002204CF"/>
    <w:rsid w:val="00222F8D"/>
    <w:rsid w:val="00245990"/>
    <w:rsid w:val="00251983"/>
    <w:rsid w:val="00277A1D"/>
    <w:rsid w:val="002A4573"/>
    <w:rsid w:val="002A4723"/>
    <w:rsid w:val="002C3103"/>
    <w:rsid w:val="002C7B32"/>
    <w:rsid w:val="002F1D87"/>
    <w:rsid w:val="002F57CE"/>
    <w:rsid w:val="00307199"/>
    <w:rsid w:val="003157DA"/>
    <w:rsid w:val="0033082C"/>
    <w:rsid w:val="00330AEF"/>
    <w:rsid w:val="003327B4"/>
    <w:rsid w:val="00333C7B"/>
    <w:rsid w:val="00334562"/>
    <w:rsid w:val="00345ACB"/>
    <w:rsid w:val="00350BB2"/>
    <w:rsid w:val="00357BBE"/>
    <w:rsid w:val="003A6BDD"/>
    <w:rsid w:val="003B0382"/>
    <w:rsid w:val="003B16AC"/>
    <w:rsid w:val="003B5926"/>
    <w:rsid w:val="003B62EB"/>
    <w:rsid w:val="003E6FB3"/>
    <w:rsid w:val="00407D3E"/>
    <w:rsid w:val="00411771"/>
    <w:rsid w:val="00414E20"/>
    <w:rsid w:val="004507B2"/>
    <w:rsid w:val="00493263"/>
    <w:rsid w:val="004A3CC4"/>
    <w:rsid w:val="004A42F9"/>
    <w:rsid w:val="004C3B62"/>
    <w:rsid w:val="004C3C39"/>
    <w:rsid w:val="004F2C35"/>
    <w:rsid w:val="004F6613"/>
    <w:rsid w:val="00516865"/>
    <w:rsid w:val="00517966"/>
    <w:rsid w:val="00532F80"/>
    <w:rsid w:val="00534B79"/>
    <w:rsid w:val="00534FB2"/>
    <w:rsid w:val="00544E71"/>
    <w:rsid w:val="005536A1"/>
    <w:rsid w:val="005620BC"/>
    <w:rsid w:val="00563EE2"/>
    <w:rsid w:val="00574422"/>
    <w:rsid w:val="00575CA6"/>
    <w:rsid w:val="005A510F"/>
    <w:rsid w:val="005A7F90"/>
    <w:rsid w:val="005B0877"/>
    <w:rsid w:val="005C03D1"/>
    <w:rsid w:val="005C60AA"/>
    <w:rsid w:val="005E60DD"/>
    <w:rsid w:val="005F12BA"/>
    <w:rsid w:val="005F6D75"/>
    <w:rsid w:val="006161E2"/>
    <w:rsid w:val="00620E71"/>
    <w:rsid w:val="006278C9"/>
    <w:rsid w:val="006523BA"/>
    <w:rsid w:val="00656220"/>
    <w:rsid w:val="0066162D"/>
    <w:rsid w:val="00680D8F"/>
    <w:rsid w:val="006933E6"/>
    <w:rsid w:val="006B29BB"/>
    <w:rsid w:val="006B6FB5"/>
    <w:rsid w:val="006C060A"/>
    <w:rsid w:val="006D49DD"/>
    <w:rsid w:val="00704DD2"/>
    <w:rsid w:val="007228AD"/>
    <w:rsid w:val="00725E8D"/>
    <w:rsid w:val="007357F0"/>
    <w:rsid w:val="007501F2"/>
    <w:rsid w:val="0075293C"/>
    <w:rsid w:val="007843F9"/>
    <w:rsid w:val="0078538E"/>
    <w:rsid w:val="0078565C"/>
    <w:rsid w:val="007A492F"/>
    <w:rsid w:val="007B5EC4"/>
    <w:rsid w:val="007C413F"/>
    <w:rsid w:val="007D4C5C"/>
    <w:rsid w:val="007E68D2"/>
    <w:rsid w:val="00806942"/>
    <w:rsid w:val="00820CF6"/>
    <w:rsid w:val="008334B7"/>
    <w:rsid w:val="00834367"/>
    <w:rsid w:val="008344A8"/>
    <w:rsid w:val="008354FB"/>
    <w:rsid w:val="00840C83"/>
    <w:rsid w:val="008464CD"/>
    <w:rsid w:val="00865B1A"/>
    <w:rsid w:val="00874BFC"/>
    <w:rsid w:val="008A11A7"/>
    <w:rsid w:val="008C2418"/>
    <w:rsid w:val="008D08AE"/>
    <w:rsid w:val="008D4797"/>
    <w:rsid w:val="008D7E59"/>
    <w:rsid w:val="008E0EAF"/>
    <w:rsid w:val="008E353E"/>
    <w:rsid w:val="008F0D04"/>
    <w:rsid w:val="0090191F"/>
    <w:rsid w:val="00911A02"/>
    <w:rsid w:val="00911EF7"/>
    <w:rsid w:val="00914005"/>
    <w:rsid w:val="00916F03"/>
    <w:rsid w:val="00921BB5"/>
    <w:rsid w:val="0093023C"/>
    <w:rsid w:val="009357AB"/>
    <w:rsid w:val="009360A5"/>
    <w:rsid w:val="00944447"/>
    <w:rsid w:val="00954FED"/>
    <w:rsid w:val="009562C5"/>
    <w:rsid w:val="00962B12"/>
    <w:rsid w:val="0097211C"/>
    <w:rsid w:val="009B0462"/>
    <w:rsid w:val="009B2F75"/>
    <w:rsid w:val="009B42D0"/>
    <w:rsid w:val="009C56B7"/>
    <w:rsid w:val="009C629C"/>
    <w:rsid w:val="009D0D85"/>
    <w:rsid w:val="009F1D52"/>
    <w:rsid w:val="00A07A64"/>
    <w:rsid w:val="00A11F9E"/>
    <w:rsid w:val="00A1551A"/>
    <w:rsid w:val="00A1724F"/>
    <w:rsid w:val="00A24CE3"/>
    <w:rsid w:val="00A311E6"/>
    <w:rsid w:val="00A438AB"/>
    <w:rsid w:val="00A4660D"/>
    <w:rsid w:val="00A5384A"/>
    <w:rsid w:val="00A76FA6"/>
    <w:rsid w:val="00AA0C15"/>
    <w:rsid w:val="00AC374D"/>
    <w:rsid w:val="00AD41D7"/>
    <w:rsid w:val="00AD5C32"/>
    <w:rsid w:val="00AE59E6"/>
    <w:rsid w:val="00AE5F43"/>
    <w:rsid w:val="00B02D5F"/>
    <w:rsid w:val="00B04E59"/>
    <w:rsid w:val="00B07FF7"/>
    <w:rsid w:val="00B120E4"/>
    <w:rsid w:val="00B12355"/>
    <w:rsid w:val="00B26E7C"/>
    <w:rsid w:val="00B2746C"/>
    <w:rsid w:val="00B335C4"/>
    <w:rsid w:val="00B60D84"/>
    <w:rsid w:val="00B665FB"/>
    <w:rsid w:val="00B81BD5"/>
    <w:rsid w:val="00B82ED2"/>
    <w:rsid w:val="00B832A7"/>
    <w:rsid w:val="00B87190"/>
    <w:rsid w:val="00BA215D"/>
    <w:rsid w:val="00BA6A15"/>
    <w:rsid w:val="00BB7A34"/>
    <w:rsid w:val="00BD1310"/>
    <w:rsid w:val="00C05B7B"/>
    <w:rsid w:val="00C1342B"/>
    <w:rsid w:val="00C14E18"/>
    <w:rsid w:val="00C14E22"/>
    <w:rsid w:val="00C225E3"/>
    <w:rsid w:val="00C27267"/>
    <w:rsid w:val="00C32C7B"/>
    <w:rsid w:val="00C51B6B"/>
    <w:rsid w:val="00C74C7D"/>
    <w:rsid w:val="00C83557"/>
    <w:rsid w:val="00C93ED4"/>
    <w:rsid w:val="00C97676"/>
    <w:rsid w:val="00CA6520"/>
    <w:rsid w:val="00CD0CFB"/>
    <w:rsid w:val="00CD6D99"/>
    <w:rsid w:val="00CE489E"/>
    <w:rsid w:val="00D00EA0"/>
    <w:rsid w:val="00D113D1"/>
    <w:rsid w:val="00D24FCC"/>
    <w:rsid w:val="00D35F09"/>
    <w:rsid w:val="00D437A9"/>
    <w:rsid w:val="00D53353"/>
    <w:rsid w:val="00D53D84"/>
    <w:rsid w:val="00D54561"/>
    <w:rsid w:val="00D63DEE"/>
    <w:rsid w:val="00D806E3"/>
    <w:rsid w:val="00D97A52"/>
    <w:rsid w:val="00DB0B64"/>
    <w:rsid w:val="00DB6886"/>
    <w:rsid w:val="00DB79D9"/>
    <w:rsid w:val="00DE06F9"/>
    <w:rsid w:val="00DE75C5"/>
    <w:rsid w:val="00DF0165"/>
    <w:rsid w:val="00E10928"/>
    <w:rsid w:val="00E14030"/>
    <w:rsid w:val="00E36829"/>
    <w:rsid w:val="00E43C60"/>
    <w:rsid w:val="00E47435"/>
    <w:rsid w:val="00E60B91"/>
    <w:rsid w:val="00EB5E5E"/>
    <w:rsid w:val="00ED3F8F"/>
    <w:rsid w:val="00EE7104"/>
    <w:rsid w:val="00F201E6"/>
    <w:rsid w:val="00F33752"/>
    <w:rsid w:val="00F36714"/>
    <w:rsid w:val="00F43C62"/>
    <w:rsid w:val="00F56D8C"/>
    <w:rsid w:val="00F574CD"/>
    <w:rsid w:val="00F64851"/>
    <w:rsid w:val="00F70EAC"/>
    <w:rsid w:val="00F71C34"/>
    <w:rsid w:val="00F77685"/>
    <w:rsid w:val="00F800BF"/>
    <w:rsid w:val="00F808EC"/>
    <w:rsid w:val="00F839CD"/>
    <w:rsid w:val="00F918BF"/>
    <w:rsid w:val="00F91CB5"/>
    <w:rsid w:val="00F97AE3"/>
    <w:rsid w:val="00FA2596"/>
    <w:rsid w:val="00FA38D7"/>
    <w:rsid w:val="00FA4019"/>
    <w:rsid w:val="00FB07A1"/>
    <w:rsid w:val="00FB104F"/>
    <w:rsid w:val="00FC07AD"/>
    <w:rsid w:val="00FE6744"/>
    <w:rsid w:val="00FF203C"/>
    <w:rsid w:val="00FF403F"/>
    <w:rsid w:val="00FF4605"/>
    <w:rsid w:val="00FF659D"/>
    <w:rsid w:val="00FF67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2B0CBA"/>
  <w15:docId w15:val="{5E8FBB87-C04B-4315-ACC7-EF357699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s-AR" w:bidi="es-A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6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6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7A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7A6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F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13"/>
    <w:rPr>
      <w:rFonts w:ascii="Tahoma" w:hAnsi="Tahoma" w:cs="Tahoma"/>
      <w:sz w:val="16"/>
      <w:szCs w:val="16"/>
    </w:rPr>
  </w:style>
  <w:style w:type="paragraph" w:styleId="ListParagraph">
    <w:name w:val="List Paragraph"/>
    <w:basedOn w:val="Normal"/>
    <w:uiPriority w:val="34"/>
    <w:qFormat/>
    <w:rsid w:val="004F6613"/>
    <w:pPr>
      <w:ind w:left="720"/>
      <w:contextualSpacing/>
    </w:pPr>
  </w:style>
  <w:style w:type="character" w:styleId="CommentReference">
    <w:name w:val="annotation reference"/>
    <w:basedOn w:val="DefaultParagraphFont"/>
    <w:uiPriority w:val="99"/>
    <w:semiHidden/>
    <w:unhideWhenUsed/>
    <w:rsid w:val="0075293C"/>
    <w:rPr>
      <w:sz w:val="16"/>
      <w:szCs w:val="16"/>
    </w:rPr>
  </w:style>
  <w:style w:type="paragraph" w:styleId="CommentText">
    <w:name w:val="annotation text"/>
    <w:basedOn w:val="Normal"/>
    <w:link w:val="CommentTextChar"/>
    <w:uiPriority w:val="99"/>
    <w:unhideWhenUsed/>
    <w:rsid w:val="0075293C"/>
    <w:pPr>
      <w:spacing w:line="240" w:lineRule="auto"/>
    </w:pPr>
    <w:rPr>
      <w:sz w:val="20"/>
      <w:szCs w:val="20"/>
    </w:rPr>
  </w:style>
  <w:style w:type="character" w:customStyle="1" w:styleId="CommentTextChar">
    <w:name w:val="Comment Text Char"/>
    <w:basedOn w:val="DefaultParagraphFont"/>
    <w:link w:val="CommentText"/>
    <w:uiPriority w:val="99"/>
    <w:rsid w:val="0075293C"/>
    <w:rPr>
      <w:sz w:val="20"/>
      <w:szCs w:val="20"/>
    </w:rPr>
  </w:style>
  <w:style w:type="paragraph" w:styleId="CommentSubject">
    <w:name w:val="annotation subject"/>
    <w:basedOn w:val="CommentText"/>
    <w:next w:val="CommentText"/>
    <w:link w:val="CommentSubjectChar"/>
    <w:uiPriority w:val="99"/>
    <w:semiHidden/>
    <w:unhideWhenUsed/>
    <w:rsid w:val="0075293C"/>
    <w:rPr>
      <w:b/>
      <w:bCs/>
    </w:rPr>
  </w:style>
  <w:style w:type="character" w:customStyle="1" w:styleId="CommentSubjectChar">
    <w:name w:val="Comment Subject Char"/>
    <w:basedOn w:val="CommentTextChar"/>
    <w:link w:val="CommentSubject"/>
    <w:uiPriority w:val="99"/>
    <w:semiHidden/>
    <w:rsid w:val="0075293C"/>
    <w:rPr>
      <w:b/>
      <w:bCs/>
      <w:sz w:val="20"/>
      <w:szCs w:val="20"/>
    </w:rPr>
  </w:style>
  <w:style w:type="character" w:customStyle="1" w:styleId="checkbox-button-label-text">
    <w:name w:val="checkbox-button-label-text"/>
    <w:basedOn w:val="DefaultParagraphFont"/>
    <w:rsid w:val="00307199"/>
  </w:style>
  <w:style w:type="table" w:styleId="TableGrid">
    <w:name w:val="Table Grid"/>
    <w:basedOn w:val="TableNormal"/>
    <w:uiPriority w:val="59"/>
    <w:rsid w:val="0090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62"/>
    <w:rPr>
      <w:color w:val="0000FF" w:themeColor="hyperlink"/>
      <w:u w:val="single"/>
    </w:rPr>
  </w:style>
  <w:style w:type="paragraph" w:styleId="Revision">
    <w:name w:val="Revision"/>
    <w:hidden/>
    <w:uiPriority w:val="99"/>
    <w:semiHidden/>
    <w:rsid w:val="004C3B62"/>
    <w:pPr>
      <w:spacing w:after="0" w:line="240" w:lineRule="auto"/>
    </w:pPr>
  </w:style>
  <w:style w:type="character" w:styleId="FollowedHyperlink">
    <w:name w:val="FollowedHyperlink"/>
    <w:basedOn w:val="DefaultParagraphFont"/>
    <w:uiPriority w:val="99"/>
    <w:semiHidden/>
    <w:unhideWhenUsed/>
    <w:rsid w:val="00F71C34"/>
    <w:rPr>
      <w:color w:val="800080" w:themeColor="followedHyperlink"/>
      <w:u w:val="single"/>
    </w:rPr>
  </w:style>
  <w:style w:type="paragraph" w:styleId="Header">
    <w:name w:val="header"/>
    <w:basedOn w:val="Normal"/>
    <w:link w:val="HeaderChar"/>
    <w:uiPriority w:val="99"/>
    <w:unhideWhenUsed/>
    <w:rsid w:val="00FC0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AD"/>
  </w:style>
  <w:style w:type="paragraph" w:styleId="Footer">
    <w:name w:val="footer"/>
    <w:basedOn w:val="Normal"/>
    <w:link w:val="FooterChar"/>
    <w:uiPriority w:val="99"/>
    <w:unhideWhenUsed/>
    <w:rsid w:val="00FC0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4697">
      <w:bodyDiv w:val="1"/>
      <w:marLeft w:val="0"/>
      <w:marRight w:val="0"/>
      <w:marTop w:val="0"/>
      <w:marBottom w:val="0"/>
      <w:divBdr>
        <w:top w:val="none" w:sz="0" w:space="0" w:color="auto"/>
        <w:left w:val="none" w:sz="0" w:space="0" w:color="auto"/>
        <w:bottom w:val="none" w:sz="0" w:space="0" w:color="auto"/>
        <w:right w:val="none" w:sz="0" w:space="0" w:color="auto"/>
      </w:divBdr>
    </w:div>
    <w:div w:id="710618007">
      <w:bodyDiv w:val="1"/>
      <w:marLeft w:val="0"/>
      <w:marRight w:val="0"/>
      <w:marTop w:val="0"/>
      <w:marBottom w:val="0"/>
      <w:divBdr>
        <w:top w:val="none" w:sz="0" w:space="0" w:color="auto"/>
        <w:left w:val="none" w:sz="0" w:space="0" w:color="auto"/>
        <w:bottom w:val="none" w:sz="0" w:space="0" w:color="auto"/>
        <w:right w:val="none" w:sz="0" w:space="0" w:color="auto"/>
      </w:divBdr>
      <w:divsChild>
        <w:div w:id="808788646">
          <w:marLeft w:val="0"/>
          <w:marRight w:val="0"/>
          <w:marTop w:val="0"/>
          <w:marBottom w:val="0"/>
          <w:divBdr>
            <w:top w:val="none" w:sz="0" w:space="0" w:color="auto"/>
            <w:left w:val="none" w:sz="0" w:space="0" w:color="auto"/>
            <w:bottom w:val="none" w:sz="0" w:space="0" w:color="auto"/>
            <w:right w:val="none" w:sz="0" w:space="0" w:color="auto"/>
          </w:divBdr>
          <w:divsChild>
            <w:div w:id="985739838">
              <w:marLeft w:val="0"/>
              <w:marRight w:val="0"/>
              <w:marTop w:val="0"/>
              <w:marBottom w:val="0"/>
              <w:divBdr>
                <w:top w:val="none" w:sz="0" w:space="0" w:color="auto"/>
                <w:left w:val="none" w:sz="0" w:space="0" w:color="auto"/>
                <w:bottom w:val="none" w:sz="0" w:space="0" w:color="auto"/>
                <w:right w:val="none" w:sz="0" w:space="0" w:color="auto"/>
              </w:divBdr>
              <w:divsChild>
                <w:div w:id="1145047719">
                  <w:marLeft w:val="0"/>
                  <w:marRight w:val="0"/>
                  <w:marTop w:val="0"/>
                  <w:marBottom w:val="0"/>
                  <w:divBdr>
                    <w:top w:val="none" w:sz="0" w:space="0" w:color="auto"/>
                    <w:left w:val="none" w:sz="0" w:space="0" w:color="auto"/>
                    <w:bottom w:val="none" w:sz="0" w:space="0" w:color="auto"/>
                    <w:right w:val="none" w:sz="0" w:space="0" w:color="auto"/>
                  </w:divBdr>
                </w:div>
              </w:divsChild>
            </w:div>
            <w:div w:id="60754135">
              <w:marLeft w:val="0"/>
              <w:marRight w:val="0"/>
              <w:marTop w:val="0"/>
              <w:marBottom w:val="0"/>
              <w:divBdr>
                <w:top w:val="none" w:sz="0" w:space="0" w:color="auto"/>
                <w:left w:val="none" w:sz="0" w:space="0" w:color="auto"/>
                <w:bottom w:val="none" w:sz="0" w:space="0" w:color="auto"/>
                <w:right w:val="none" w:sz="0" w:space="0" w:color="auto"/>
              </w:divBdr>
              <w:divsChild>
                <w:div w:id="273438199">
                  <w:marLeft w:val="0"/>
                  <w:marRight w:val="0"/>
                  <w:marTop w:val="0"/>
                  <w:marBottom w:val="0"/>
                  <w:divBdr>
                    <w:top w:val="none" w:sz="0" w:space="0" w:color="auto"/>
                    <w:left w:val="none" w:sz="0" w:space="0" w:color="auto"/>
                    <w:bottom w:val="none" w:sz="0" w:space="0" w:color="auto"/>
                    <w:right w:val="none" w:sz="0" w:space="0" w:color="auto"/>
                  </w:divBdr>
                </w:div>
              </w:divsChild>
            </w:div>
            <w:div w:id="934291438">
              <w:marLeft w:val="0"/>
              <w:marRight w:val="0"/>
              <w:marTop w:val="0"/>
              <w:marBottom w:val="0"/>
              <w:divBdr>
                <w:top w:val="none" w:sz="0" w:space="0" w:color="auto"/>
                <w:left w:val="none" w:sz="0" w:space="0" w:color="auto"/>
                <w:bottom w:val="none" w:sz="0" w:space="0" w:color="auto"/>
                <w:right w:val="none" w:sz="0" w:space="0" w:color="auto"/>
              </w:divBdr>
              <w:divsChild>
                <w:div w:id="798299359">
                  <w:marLeft w:val="0"/>
                  <w:marRight w:val="0"/>
                  <w:marTop w:val="0"/>
                  <w:marBottom w:val="0"/>
                  <w:divBdr>
                    <w:top w:val="none" w:sz="0" w:space="0" w:color="auto"/>
                    <w:left w:val="none" w:sz="0" w:space="0" w:color="auto"/>
                    <w:bottom w:val="none" w:sz="0" w:space="0" w:color="auto"/>
                    <w:right w:val="none" w:sz="0" w:space="0" w:color="auto"/>
                  </w:divBdr>
                </w:div>
              </w:divsChild>
            </w:div>
            <w:div w:id="432822861">
              <w:marLeft w:val="0"/>
              <w:marRight w:val="0"/>
              <w:marTop w:val="0"/>
              <w:marBottom w:val="0"/>
              <w:divBdr>
                <w:top w:val="none" w:sz="0" w:space="0" w:color="auto"/>
                <w:left w:val="none" w:sz="0" w:space="0" w:color="auto"/>
                <w:bottom w:val="none" w:sz="0" w:space="0" w:color="auto"/>
                <w:right w:val="none" w:sz="0" w:space="0" w:color="auto"/>
              </w:divBdr>
              <w:divsChild>
                <w:div w:id="1773627570">
                  <w:marLeft w:val="0"/>
                  <w:marRight w:val="0"/>
                  <w:marTop w:val="0"/>
                  <w:marBottom w:val="0"/>
                  <w:divBdr>
                    <w:top w:val="none" w:sz="0" w:space="0" w:color="auto"/>
                    <w:left w:val="none" w:sz="0" w:space="0" w:color="auto"/>
                    <w:bottom w:val="none" w:sz="0" w:space="0" w:color="auto"/>
                    <w:right w:val="none" w:sz="0" w:space="0" w:color="auto"/>
                  </w:divBdr>
                </w:div>
              </w:divsChild>
            </w:div>
            <w:div w:id="1881235829">
              <w:marLeft w:val="0"/>
              <w:marRight w:val="0"/>
              <w:marTop w:val="0"/>
              <w:marBottom w:val="0"/>
              <w:divBdr>
                <w:top w:val="none" w:sz="0" w:space="0" w:color="auto"/>
                <w:left w:val="none" w:sz="0" w:space="0" w:color="auto"/>
                <w:bottom w:val="none" w:sz="0" w:space="0" w:color="auto"/>
                <w:right w:val="none" w:sz="0" w:space="0" w:color="auto"/>
              </w:divBdr>
              <w:divsChild>
                <w:div w:id="1851135824">
                  <w:marLeft w:val="0"/>
                  <w:marRight w:val="0"/>
                  <w:marTop w:val="0"/>
                  <w:marBottom w:val="0"/>
                  <w:divBdr>
                    <w:top w:val="none" w:sz="0" w:space="0" w:color="auto"/>
                    <w:left w:val="none" w:sz="0" w:space="0" w:color="auto"/>
                    <w:bottom w:val="none" w:sz="0" w:space="0" w:color="auto"/>
                    <w:right w:val="none" w:sz="0" w:space="0" w:color="auto"/>
                  </w:divBdr>
                </w:div>
              </w:divsChild>
            </w:div>
            <w:div w:id="1776485849">
              <w:marLeft w:val="0"/>
              <w:marRight w:val="0"/>
              <w:marTop w:val="0"/>
              <w:marBottom w:val="0"/>
              <w:divBdr>
                <w:top w:val="none" w:sz="0" w:space="0" w:color="auto"/>
                <w:left w:val="none" w:sz="0" w:space="0" w:color="auto"/>
                <w:bottom w:val="none" w:sz="0" w:space="0" w:color="auto"/>
                <w:right w:val="none" w:sz="0" w:space="0" w:color="auto"/>
              </w:divBdr>
              <w:divsChild>
                <w:div w:id="1545752237">
                  <w:marLeft w:val="0"/>
                  <w:marRight w:val="0"/>
                  <w:marTop w:val="0"/>
                  <w:marBottom w:val="0"/>
                  <w:divBdr>
                    <w:top w:val="none" w:sz="0" w:space="0" w:color="auto"/>
                    <w:left w:val="none" w:sz="0" w:space="0" w:color="auto"/>
                    <w:bottom w:val="none" w:sz="0" w:space="0" w:color="auto"/>
                    <w:right w:val="none" w:sz="0" w:space="0" w:color="auto"/>
                  </w:divBdr>
                </w:div>
              </w:divsChild>
            </w:div>
            <w:div w:id="2053187988">
              <w:marLeft w:val="0"/>
              <w:marRight w:val="0"/>
              <w:marTop w:val="0"/>
              <w:marBottom w:val="0"/>
              <w:divBdr>
                <w:top w:val="none" w:sz="0" w:space="0" w:color="auto"/>
                <w:left w:val="none" w:sz="0" w:space="0" w:color="auto"/>
                <w:bottom w:val="none" w:sz="0" w:space="0" w:color="auto"/>
                <w:right w:val="none" w:sz="0" w:space="0" w:color="auto"/>
              </w:divBdr>
              <w:divsChild>
                <w:div w:id="1471628052">
                  <w:marLeft w:val="0"/>
                  <w:marRight w:val="0"/>
                  <w:marTop w:val="0"/>
                  <w:marBottom w:val="0"/>
                  <w:divBdr>
                    <w:top w:val="none" w:sz="0" w:space="0" w:color="auto"/>
                    <w:left w:val="none" w:sz="0" w:space="0" w:color="auto"/>
                    <w:bottom w:val="none" w:sz="0" w:space="0" w:color="auto"/>
                    <w:right w:val="none" w:sz="0" w:space="0" w:color="auto"/>
                  </w:divBdr>
                </w:div>
              </w:divsChild>
            </w:div>
            <w:div w:id="712265896">
              <w:marLeft w:val="0"/>
              <w:marRight w:val="0"/>
              <w:marTop w:val="0"/>
              <w:marBottom w:val="0"/>
              <w:divBdr>
                <w:top w:val="none" w:sz="0" w:space="0" w:color="auto"/>
                <w:left w:val="none" w:sz="0" w:space="0" w:color="auto"/>
                <w:bottom w:val="none" w:sz="0" w:space="0" w:color="auto"/>
                <w:right w:val="none" w:sz="0" w:space="0" w:color="auto"/>
              </w:divBdr>
              <w:divsChild>
                <w:div w:id="927078039">
                  <w:marLeft w:val="0"/>
                  <w:marRight w:val="0"/>
                  <w:marTop w:val="0"/>
                  <w:marBottom w:val="0"/>
                  <w:divBdr>
                    <w:top w:val="none" w:sz="0" w:space="0" w:color="auto"/>
                    <w:left w:val="none" w:sz="0" w:space="0" w:color="auto"/>
                    <w:bottom w:val="none" w:sz="0" w:space="0" w:color="auto"/>
                    <w:right w:val="none" w:sz="0" w:space="0" w:color="auto"/>
                  </w:divBdr>
                </w:div>
              </w:divsChild>
            </w:div>
            <w:div w:id="1362438335">
              <w:marLeft w:val="0"/>
              <w:marRight w:val="0"/>
              <w:marTop w:val="0"/>
              <w:marBottom w:val="0"/>
              <w:divBdr>
                <w:top w:val="none" w:sz="0" w:space="0" w:color="auto"/>
                <w:left w:val="none" w:sz="0" w:space="0" w:color="auto"/>
                <w:bottom w:val="none" w:sz="0" w:space="0" w:color="auto"/>
                <w:right w:val="none" w:sz="0" w:space="0" w:color="auto"/>
              </w:divBdr>
              <w:divsChild>
                <w:div w:id="1873222443">
                  <w:marLeft w:val="0"/>
                  <w:marRight w:val="0"/>
                  <w:marTop w:val="0"/>
                  <w:marBottom w:val="0"/>
                  <w:divBdr>
                    <w:top w:val="none" w:sz="0" w:space="0" w:color="auto"/>
                    <w:left w:val="none" w:sz="0" w:space="0" w:color="auto"/>
                    <w:bottom w:val="none" w:sz="0" w:space="0" w:color="auto"/>
                    <w:right w:val="none" w:sz="0" w:space="0" w:color="auto"/>
                  </w:divBdr>
                </w:div>
              </w:divsChild>
            </w:div>
            <w:div w:id="2138839553">
              <w:marLeft w:val="0"/>
              <w:marRight w:val="0"/>
              <w:marTop w:val="0"/>
              <w:marBottom w:val="0"/>
              <w:divBdr>
                <w:top w:val="none" w:sz="0" w:space="0" w:color="auto"/>
                <w:left w:val="none" w:sz="0" w:space="0" w:color="auto"/>
                <w:bottom w:val="none" w:sz="0" w:space="0" w:color="auto"/>
                <w:right w:val="none" w:sz="0" w:space="0" w:color="auto"/>
              </w:divBdr>
              <w:divsChild>
                <w:div w:id="902178912">
                  <w:marLeft w:val="0"/>
                  <w:marRight w:val="0"/>
                  <w:marTop w:val="0"/>
                  <w:marBottom w:val="0"/>
                  <w:divBdr>
                    <w:top w:val="none" w:sz="0" w:space="0" w:color="auto"/>
                    <w:left w:val="none" w:sz="0" w:space="0" w:color="auto"/>
                    <w:bottom w:val="none" w:sz="0" w:space="0" w:color="auto"/>
                    <w:right w:val="none" w:sz="0" w:space="0" w:color="auto"/>
                  </w:divBdr>
                </w:div>
              </w:divsChild>
            </w:div>
            <w:div w:id="1470200919">
              <w:marLeft w:val="0"/>
              <w:marRight w:val="0"/>
              <w:marTop w:val="0"/>
              <w:marBottom w:val="0"/>
              <w:divBdr>
                <w:top w:val="none" w:sz="0" w:space="0" w:color="auto"/>
                <w:left w:val="none" w:sz="0" w:space="0" w:color="auto"/>
                <w:bottom w:val="none" w:sz="0" w:space="0" w:color="auto"/>
                <w:right w:val="none" w:sz="0" w:space="0" w:color="auto"/>
              </w:divBdr>
              <w:divsChild>
                <w:div w:id="437218701">
                  <w:marLeft w:val="0"/>
                  <w:marRight w:val="0"/>
                  <w:marTop w:val="0"/>
                  <w:marBottom w:val="0"/>
                  <w:divBdr>
                    <w:top w:val="none" w:sz="0" w:space="0" w:color="auto"/>
                    <w:left w:val="none" w:sz="0" w:space="0" w:color="auto"/>
                    <w:bottom w:val="none" w:sz="0" w:space="0" w:color="auto"/>
                    <w:right w:val="none" w:sz="0" w:space="0" w:color="auto"/>
                  </w:divBdr>
                </w:div>
              </w:divsChild>
            </w:div>
            <w:div w:id="1938832711">
              <w:marLeft w:val="0"/>
              <w:marRight w:val="0"/>
              <w:marTop w:val="0"/>
              <w:marBottom w:val="0"/>
              <w:divBdr>
                <w:top w:val="none" w:sz="0" w:space="0" w:color="auto"/>
                <w:left w:val="none" w:sz="0" w:space="0" w:color="auto"/>
                <w:bottom w:val="none" w:sz="0" w:space="0" w:color="auto"/>
                <w:right w:val="none" w:sz="0" w:space="0" w:color="auto"/>
              </w:divBdr>
              <w:divsChild>
                <w:div w:id="1065494724">
                  <w:marLeft w:val="0"/>
                  <w:marRight w:val="0"/>
                  <w:marTop w:val="0"/>
                  <w:marBottom w:val="0"/>
                  <w:divBdr>
                    <w:top w:val="none" w:sz="0" w:space="0" w:color="auto"/>
                    <w:left w:val="none" w:sz="0" w:space="0" w:color="auto"/>
                    <w:bottom w:val="none" w:sz="0" w:space="0" w:color="auto"/>
                    <w:right w:val="none" w:sz="0" w:space="0" w:color="auto"/>
                  </w:divBdr>
                </w:div>
              </w:divsChild>
            </w:div>
            <w:div w:id="1733848533">
              <w:marLeft w:val="0"/>
              <w:marRight w:val="0"/>
              <w:marTop w:val="0"/>
              <w:marBottom w:val="0"/>
              <w:divBdr>
                <w:top w:val="none" w:sz="0" w:space="0" w:color="auto"/>
                <w:left w:val="none" w:sz="0" w:space="0" w:color="auto"/>
                <w:bottom w:val="none" w:sz="0" w:space="0" w:color="auto"/>
                <w:right w:val="none" w:sz="0" w:space="0" w:color="auto"/>
              </w:divBdr>
              <w:divsChild>
                <w:div w:id="1752310609">
                  <w:marLeft w:val="0"/>
                  <w:marRight w:val="0"/>
                  <w:marTop w:val="0"/>
                  <w:marBottom w:val="0"/>
                  <w:divBdr>
                    <w:top w:val="none" w:sz="0" w:space="0" w:color="auto"/>
                    <w:left w:val="none" w:sz="0" w:space="0" w:color="auto"/>
                    <w:bottom w:val="none" w:sz="0" w:space="0" w:color="auto"/>
                    <w:right w:val="none" w:sz="0" w:space="0" w:color="auto"/>
                  </w:divBdr>
                </w:div>
              </w:divsChild>
            </w:div>
            <w:div w:id="787041357">
              <w:marLeft w:val="0"/>
              <w:marRight w:val="0"/>
              <w:marTop w:val="0"/>
              <w:marBottom w:val="0"/>
              <w:divBdr>
                <w:top w:val="none" w:sz="0" w:space="0" w:color="auto"/>
                <w:left w:val="none" w:sz="0" w:space="0" w:color="auto"/>
                <w:bottom w:val="none" w:sz="0" w:space="0" w:color="auto"/>
                <w:right w:val="none" w:sz="0" w:space="0" w:color="auto"/>
              </w:divBdr>
              <w:divsChild>
                <w:div w:id="689994955">
                  <w:marLeft w:val="0"/>
                  <w:marRight w:val="0"/>
                  <w:marTop w:val="0"/>
                  <w:marBottom w:val="0"/>
                  <w:divBdr>
                    <w:top w:val="none" w:sz="0" w:space="0" w:color="auto"/>
                    <w:left w:val="none" w:sz="0" w:space="0" w:color="auto"/>
                    <w:bottom w:val="none" w:sz="0" w:space="0" w:color="auto"/>
                    <w:right w:val="none" w:sz="0" w:space="0" w:color="auto"/>
                  </w:divBdr>
                </w:div>
              </w:divsChild>
            </w:div>
            <w:div w:id="1768692030">
              <w:marLeft w:val="0"/>
              <w:marRight w:val="0"/>
              <w:marTop w:val="0"/>
              <w:marBottom w:val="0"/>
              <w:divBdr>
                <w:top w:val="none" w:sz="0" w:space="0" w:color="auto"/>
                <w:left w:val="none" w:sz="0" w:space="0" w:color="auto"/>
                <w:bottom w:val="none" w:sz="0" w:space="0" w:color="auto"/>
                <w:right w:val="none" w:sz="0" w:space="0" w:color="auto"/>
              </w:divBdr>
              <w:divsChild>
                <w:div w:id="1253322464">
                  <w:marLeft w:val="0"/>
                  <w:marRight w:val="0"/>
                  <w:marTop w:val="0"/>
                  <w:marBottom w:val="0"/>
                  <w:divBdr>
                    <w:top w:val="none" w:sz="0" w:space="0" w:color="auto"/>
                    <w:left w:val="none" w:sz="0" w:space="0" w:color="auto"/>
                    <w:bottom w:val="none" w:sz="0" w:space="0" w:color="auto"/>
                    <w:right w:val="none" w:sz="0" w:space="0" w:color="auto"/>
                  </w:divBdr>
                </w:div>
              </w:divsChild>
            </w:div>
            <w:div w:id="2095590832">
              <w:marLeft w:val="0"/>
              <w:marRight w:val="0"/>
              <w:marTop w:val="0"/>
              <w:marBottom w:val="0"/>
              <w:divBdr>
                <w:top w:val="none" w:sz="0" w:space="0" w:color="auto"/>
                <w:left w:val="none" w:sz="0" w:space="0" w:color="auto"/>
                <w:bottom w:val="none" w:sz="0" w:space="0" w:color="auto"/>
                <w:right w:val="none" w:sz="0" w:space="0" w:color="auto"/>
              </w:divBdr>
              <w:divsChild>
                <w:div w:id="1633360644">
                  <w:marLeft w:val="0"/>
                  <w:marRight w:val="0"/>
                  <w:marTop w:val="0"/>
                  <w:marBottom w:val="0"/>
                  <w:divBdr>
                    <w:top w:val="none" w:sz="0" w:space="0" w:color="auto"/>
                    <w:left w:val="none" w:sz="0" w:space="0" w:color="auto"/>
                    <w:bottom w:val="none" w:sz="0" w:space="0" w:color="auto"/>
                    <w:right w:val="none" w:sz="0" w:space="0" w:color="auto"/>
                  </w:divBdr>
                </w:div>
              </w:divsChild>
            </w:div>
            <w:div w:id="1663658058">
              <w:marLeft w:val="0"/>
              <w:marRight w:val="0"/>
              <w:marTop w:val="0"/>
              <w:marBottom w:val="0"/>
              <w:divBdr>
                <w:top w:val="none" w:sz="0" w:space="0" w:color="auto"/>
                <w:left w:val="none" w:sz="0" w:space="0" w:color="auto"/>
                <w:bottom w:val="none" w:sz="0" w:space="0" w:color="auto"/>
                <w:right w:val="none" w:sz="0" w:space="0" w:color="auto"/>
              </w:divBdr>
              <w:divsChild>
                <w:div w:id="1543249498">
                  <w:marLeft w:val="0"/>
                  <w:marRight w:val="0"/>
                  <w:marTop w:val="0"/>
                  <w:marBottom w:val="0"/>
                  <w:divBdr>
                    <w:top w:val="none" w:sz="0" w:space="0" w:color="auto"/>
                    <w:left w:val="none" w:sz="0" w:space="0" w:color="auto"/>
                    <w:bottom w:val="none" w:sz="0" w:space="0" w:color="auto"/>
                    <w:right w:val="none" w:sz="0" w:space="0" w:color="auto"/>
                  </w:divBdr>
                </w:div>
              </w:divsChild>
            </w:div>
            <w:div w:id="1101141522">
              <w:marLeft w:val="0"/>
              <w:marRight w:val="0"/>
              <w:marTop w:val="0"/>
              <w:marBottom w:val="0"/>
              <w:divBdr>
                <w:top w:val="none" w:sz="0" w:space="0" w:color="auto"/>
                <w:left w:val="none" w:sz="0" w:space="0" w:color="auto"/>
                <w:bottom w:val="none" w:sz="0" w:space="0" w:color="auto"/>
                <w:right w:val="none" w:sz="0" w:space="0" w:color="auto"/>
              </w:divBdr>
              <w:divsChild>
                <w:div w:id="70009849">
                  <w:marLeft w:val="0"/>
                  <w:marRight w:val="0"/>
                  <w:marTop w:val="0"/>
                  <w:marBottom w:val="0"/>
                  <w:divBdr>
                    <w:top w:val="none" w:sz="0" w:space="0" w:color="auto"/>
                    <w:left w:val="none" w:sz="0" w:space="0" w:color="auto"/>
                    <w:bottom w:val="none" w:sz="0" w:space="0" w:color="auto"/>
                    <w:right w:val="none" w:sz="0" w:space="0" w:color="auto"/>
                  </w:divBdr>
                </w:div>
              </w:divsChild>
            </w:div>
            <w:div w:id="646280544">
              <w:marLeft w:val="0"/>
              <w:marRight w:val="0"/>
              <w:marTop w:val="0"/>
              <w:marBottom w:val="0"/>
              <w:divBdr>
                <w:top w:val="none" w:sz="0" w:space="0" w:color="auto"/>
                <w:left w:val="none" w:sz="0" w:space="0" w:color="auto"/>
                <w:bottom w:val="none" w:sz="0" w:space="0" w:color="auto"/>
                <w:right w:val="none" w:sz="0" w:space="0" w:color="auto"/>
              </w:divBdr>
              <w:divsChild>
                <w:div w:id="910039409">
                  <w:marLeft w:val="0"/>
                  <w:marRight w:val="0"/>
                  <w:marTop w:val="0"/>
                  <w:marBottom w:val="0"/>
                  <w:divBdr>
                    <w:top w:val="none" w:sz="0" w:space="0" w:color="auto"/>
                    <w:left w:val="none" w:sz="0" w:space="0" w:color="auto"/>
                    <w:bottom w:val="none" w:sz="0" w:space="0" w:color="auto"/>
                    <w:right w:val="none" w:sz="0" w:space="0" w:color="auto"/>
                  </w:divBdr>
                </w:div>
              </w:divsChild>
            </w:div>
            <w:div w:id="1944418421">
              <w:marLeft w:val="0"/>
              <w:marRight w:val="0"/>
              <w:marTop w:val="0"/>
              <w:marBottom w:val="0"/>
              <w:divBdr>
                <w:top w:val="none" w:sz="0" w:space="0" w:color="auto"/>
                <w:left w:val="none" w:sz="0" w:space="0" w:color="auto"/>
                <w:bottom w:val="none" w:sz="0" w:space="0" w:color="auto"/>
                <w:right w:val="none" w:sz="0" w:space="0" w:color="auto"/>
              </w:divBdr>
              <w:divsChild>
                <w:div w:id="205720726">
                  <w:marLeft w:val="0"/>
                  <w:marRight w:val="0"/>
                  <w:marTop w:val="0"/>
                  <w:marBottom w:val="0"/>
                  <w:divBdr>
                    <w:top w:val="none" w:sz="0" w:space="0" w:color="auto"/>
                    <w:left w:val="none" w:sz="0" w:space="0" w:color="auto"/>
                    <w:bottom w:val="none" w:sz="0" w:space="0" w:color="auto"/>
                    <w:right w:val="none" w:sz="0" w:space="0" w:color="auto"/>
                  </w:divBdr>
                </w:div>
              </w:divsChild>
            </w:div>
            <w:div w:id="788164822">
              <w:marLeft w:val="0"/>
              <w:marRight w:val="0"/>
              <w:marTop w:val="0"/>
              <w:marBottom w:val="0"/>
              <w:divBdr>
                <w:top w:val="none" w:sz="0" w:space="0" w:color="auto"/>
                <w:left w:val="none" w:sz="0" w:space="0" w:color="auto"/>
                <w:bottom w:val="none" w:sz="0" w:space="0" w:color="auto"/>
                <w:right w:val="none" w:sz="0" w:space="0" w:color="auto"/>
              </w:divBdr>
              <w:divsChild>
                <w:div w:id="1047148115">
                  <w:marLeft w:val="0"/>
                  <w:marRight w:val="0"/>
                  <w:marTop w:val="0"/>
                  <w:marBottom w:val="0"/>
                  <w:divBdr>
                    <w:top w:val="none" w:sz="0" w:space="0" w:color="auto"/>
                    <w:left w:val="none" w:sz="0" w:space="0" w:color="auto"/>
                    <w:bottom w:val="none" w:sz="0" w:space="0" w:color="auto"/>
                    <w:right w:val="none" w:sz="0" w:space="0" w:color="auto"/>
                  </w:divBdr>
                </w:div>
              </w:divsChild>
            </w:div>
            <w:div w:id="138619274">
              <w:marLeft w:val="0"/>
              <w:marRight w:val="0"/>
              <w:marTop w:val="0"/>
              <w:marBottom w:val="0"/>
              <w:divBdr>
                <w:top w:val="none" w:sz="0" w:space="0" w:color="auto"/>
                <w:left w:val="none" w:sz="0" w:space="0" w:color="auto"/>
                <w:bottom w:val="none" w:sz="0" w:space="0" w:color="auto"/>
                <w:right w:val="none" w:sz="0" w:space="0" w:color="auto"/>
              </w:divBdr>
              <w:divsChild>
                <w:div w:id="16363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4597">
          <w:marLeft w:val="0"/>
          <w:marRight w:val="0"/>
          <w:marTop w:val="0"/>
          <w:marBottom w:val="0"/>
          <w:divBdr>
            <w:top w:val="none" w:sz="0" w:space="0" w:color="auto"/>
            <w:left w:val="none" w:sz="0" w:space="0" w:color="auto"/>
            <w:bottom w:val="none" w:sz="0" w:space="0" w:color="auto"/>
            <w:right w:val="none" w:sz="0" w:space="0" w:color="auto"/>
          </w:divBdr>
          <w:divsChild>
            <w:div w:id="1147631209">
              <w:marLeft w:val="0"/>
              <w:marRight w:val="0"/>
              <w:marTop w:val="0"/>
              <w:marBottom w:val="0"/>
              <w:divBdr>
                <w:top w:val="none" w:sz="0" w:space="0" w:color="auto"/>
                <w:left w:val="none" w:sz="0" w:space="0" w:color="auto"/>
                <w:bottom w:val="none" w:sz="0" w:space="0" w:color="auto"/>
                <w:right w:val="none" w:sz="0" w:space="0" w:color="auto"/>
              </w:divBdr>
              <w:divsChild>
                <w:div w:id="1076244782">
                  <w:marLeft w:val="0"/>
                  <w:marRight w:val="0"/>
                  <w:marTop w:val="0"/>
                  <w:marBottom w:val="0"/>
                  <w:divBdr>
                    <w:top w:val="none" w:sz="0" w:space="0" w:color="auto"/>
                    <w:left w:val="none" w:sz="0" w:space="0" w:color="auto"/>
                    <w:bottom w:val="none" w:sz="0" w:space="0" w:color="auto"/>
                    <w:right w:val="none" w:sz="0" w:space="0" w:color="auto"/>
                  </w:divBdr>
                </w:div>
              </w:divsChild>
            </w:div>
            <w:div w:id="288631942">
              <w:marLeft w:val="0"/>
              <w:marRight w:val="0"/>
              <w:marTop w:val="0"/>
              <w:marBottom w:val="0"/>
              <w:divBdr>
                <w:top w:val="none" w:sz="0" w:space="0" w:color="auto"/>
                <w:left w:val="none" w:sz="0" w:space="0" w:color="auto"/>
                <w:bottom w:val="none" w:sz="0" w:space="0" w:color="auto"/>
                <w:right w:val="none" w:sz="0" w:space="0" w:color="auto"/>
              </w:divBdr>
              <w:divsChild>
                <w:div w:id="1440030139">
                  <w:marLeft w:val="0"/>
                  <w:marRight w:val="0"/>
                  <w:marTop w:val="0"/>
                  <w:marBottom w:val="0"/>
                  <w:divBdr>
                    <w:top w:val="none" w:sz="0" w:space="0" w:color="auto"/>
                    <w:left w:val="none" w:sz="0" w:space="0" w:color="auto"/>
                    <w:bottom w:val="none" w:sz="0" w:space="0" w:color="auto"/>
                    <w:right w:val="none" w:sz="0" w:space="0" w:color="auto"/>
                  </w:divBdr>
                </w:div>
              </w:divsChild>
            </w:div>
            <w:div w:id="1902204417">
              <w:marLeft w:val="0"/>
              <w:marRight w:val="0"/>
              <w:marTop w:val="0"/>
              <w:marBottom w:val="0"/>
              <w:divBdr>
                <w:top w:val="none" w:sz="0" w:space="0" w:color="auto"/>
                <w:left w:val="none" w:sz="0" w:space="0" w:color="auto"/>
                <w:bottom w:val="none" w:sz="0" w:space="0" w:color="auto"/>
                <w:right w:val="none" w:sz="0" w:space="0" w:color="auto"/>
              </w:divBdr>
              <w:divsChild>
                <w:div w:id="605700377">
                  <w:marLeft w:val="0"/>
                  <w:marRight w:val="0"/>
                  <w:marTop w:val="0"/>
                  <w:marBottom w:val="0"/>
                  <w:divBdr>
                    <w:top w:val="none" w:sz="0" w:space="0" w:color="auto"/>
                    <w:left w:val="none" w:sz="0" w:space="0" w:color="auto"/>
                    <w:bottom w:val="none" w:sz="0" w:space="0" w:color="auto"/>
                    <w:right w:val="none" w:sz="0" w:space="0" w:color="auto"/>
                  </w:divBdr>
                </w:div>
              </w:divsChild>
            </w:div>
            <w:div w:id="1952853117">
              <w:marLeft w:val="0"/>
              <w:marRight w:val="0"/>
              <w:marTop w:val="0"/>
              <w:marBottom w:val="0"/>
              <w:divBdr>
                <w:top w:val="none" w:sz="0" w:space="0" w:color="auto"/>
                <w:left w:val="none" w:sz="0" w:space="0" w:color="auto"/>
                <w:bottom w:val="none" w:sz="0" w:space="0" w:color="auto"/>
                <w:right w:val="none" w:sz="0" w:space="0" w:color="auto"/>
              </w:divBdr>
              <w:divsChild>
                <w:div w:id="297223232">
                  <w:marLeft w:val="0"/>
                  <w:marRight w:val="0"/>
                  <w:marTop w:val="0"/>
                  <w:marBottom w:val="0"/>
                  <w:divBdr>
                    <w:top w:val="none" w:sz="0" w:space="0" w:color="auto"/>
                    <w:left w:val="none" w:sz="0" w:space="0" w:color="auto"/>
                    <w:bottom w:val="none" w:sz="0" w:space="0" w:color="auto"/>
                    <w:right w:val="none" w:sz="0" w:space="0" w:color="auto"/>
                  </w:divBdr>
                </w:div>
              </w:divsChild>
            </w:div>
            <w:div w:id="1565292932">
              <w:marLeft w:val="0"/>
              <w:marRight w:val="0"/>
              <w:marTop w:val="0"/>
              <w:marBottom w:val="0"/>
              <w:divBdr>
                <w:top w:val="none" w:sz="0" w:space="0" w:color="auto"/>
                <w:left w:val="none" w:sz="0" w:space="0" w:color="auto"/>
                <w:bottom w:val="none" w:sz="0" w:space="0" w:color="auto"/>
                <w:right w:val="none" w:sz="0" w:space="0" w:color="auto"/>
              </w:divBdr>
              <w:divsChild>
                <w:div w:id="970864676">
                  <w:marLeft w:val="0"/>
                  <w:marRight w:val="0"/>
                  <w:marTop w:val="0"/>
                  <w:marBottom w:val="0"/>
                  <w:divBdr>
                    <w:top w:val="none" w:sz="0" w:space="0" w:color="auto"/>
                    <w:left w:val="none" w:sz="0" w:space="0" w:color="auto"/>
                    <w:bottom w:val="none" w:sz="0" w:space="0" w:color="auto"/>
                    <w:right w:val="none" w:sz="0" w:space="0" w:color="auto"/>
                  </w:divBdr>
                </w:div>
              </w:divsChild>
            </w:div>
            <w:div w:id="585847608">
              <w:marLeft w:val="0"/>
              <w:marRight w:val="0"/>
              <w:marTop w:val="0"/>
              <w:marBottom w:val="0"/>
              <w:divBdr>
                <w:top w:val="none" w:sz="0" w:space="0" w:color="auto"/>
                <w:left w:val="none" w:sz="0" w:space="0" w:color="auto"/>
                <w:bottom w:val="none" w:sz="0" w:space="0" w:color="auto"/>
                <w:right w:val="none" w:sz="0" w:space="0" w:color="auto"/>
              </w:divBdr>
              <w:divsChild>
                <w:div w:id="2041398184">
                  <w:marLeft w:val="0"/>
                  <w:marRight w:val="0"/>
                  <w:marTop w:val="0"/>
                  <w:marBottom w:val="0"/>
                  <w:divBdr>
                    <w:top w:val="none" w:sz="0" w:space="0" w:color="auto"/>
                    <w:left w:val="none" w:sz="0" w:space="0" w:color="auto"/>
                    <w:bottom w:val="none" w:sz="0" w:space="0" w:color="auto"/>
                    <w:right w:val="none" w:sz="0" w:space="0" w:color="auto"/>
                  </w:divBdr>
                </w:div>
              </w:divsChild>
            </w:div>
            <w:div w:id="1164663280">
              <w:marLeft w:val="0"/>
              <w:marRight w:val="0"/>
              <w:marTop w:val="0"/>
              <w:marBottom w:val="0"/>
              <w:divBdr>
                <w:top w:val="none" w:sz="0" w:space="0" w:color="auto"/>
                <w:left w:val="none" w:sz="0" w:space="0" w:color="auto"/>
                <w:bottom w:val="none" w:sz="0" w:space="0" w:color="auto"/>
                <w:right w:val="none" w:sz="0" w:space="0" w:color="auto"/>
              </w:divBdr>
              <w:divsChild>
                <w:div w:id="444620675">
                  <w:marLeft w:val="0"/>
                  <w:marRight w:val="0"/>
                  <w:marTop w:val="0"/>
                  <w:marBottom w:val="0"/>
                  <w:divBdr>
                    <w:top w:val="none" w:sz="0" w:space="0" w:color="auto"/>
                    <w:left w:val="none" w:sz="0" w:space="0" w:color="auto"/>
                    <w:bottom w:val="none" w:sz="0" w:space="0" w:color="auto"/>
                    <w:right w:val="none" w:sz="0" w:space="0" w:color="auto"/>
                  </w:divBdr>
                </w:div>
              </w:divsChild>
            </w:div>
            <w:div w:id="1164279697">
              <w:marLeft w:val="0"/>
              <w:marRight w:val="0"/>
              <w:marTop w:val="0"/>
              <w:marBottom w:val="0"/>
              <w:divBdr>
                <w:top w:val="none" w:sz="0" w:space="0" w:color="auto"/>
                <w:left w:val="none" w:sz="0" w:space="0" w:color="auto"/>
                <w:bottom w:val="none" w:sz="0" w:space="0" w:color="auto"/>
                <w:right w:val="none" w:sz="0" w:space="0" w:color="auto"/>
              </w:divBdr>
              <w:divsChild>
                <w:div w:id="2021851615">
                  <w:marLeft w:val="0"/>
                  <w:marRight w:val="0"/>
                  <w:marTop w:val="0"/>
                  <w:marBottom w:val="0"/>
                  <w:divBdr>
                    <w:top w:val="none" w:sz="0" w:space="0" w:color="auto"/>
                    <w:left w:val="none" w:sz="0" w:space="0" w:color="auto"/>
                    <w:bottom w:val="none" w:sz="0" w:space="0" w:color="auto"/>
                    <w:right w:val="none" w:sz="0" w:space="0" w:color="auto"/>
                  </w:divBdr>
                </w:div>
              </w:divsChild>
            </w:div>
            <w:div w:id="1262644472">
              <w:marLeft w:val="0"/>
              <w:marRight w:val="0"/>
              <w:marTop w:val="0"/>
              <w:marBottom w:val="0"/>
              <w:divBdr>
                <w:top w:val="none" w:sz="0" w:space="0" w:color="auto"/>
                <w:left w:val="none" w:sz="0" w:space="0" w:color="auto"/>
                <w:bottom w:val="none" w:sz="0" w:space="0" w:color="auto"/>
                <w:right w:val="none" w:sz="0" w:space="0" w:color="auto"/>
              </w:divBdr>
              <w:divsChild>
                <w:div w:id="2090154997">
                  <w:marLeft w:val="0"/>
                  <w:marRight w:val="0"/>
                  <w:marTop w:val="0"/>
                  <w:marBottom w:val="0"/>
                  <w:divBdr>
                    <w:top w:val="none" w:sz="0" w:space="0" w:color="auto"/>
                    <w:left w:val="none" w:sz="0" w:space="0" w:color="auto"/>
                    <w:bottom w:val="none" w:sz="0" w:space="0" w:color="auto"/>
                    <w:right w:val="none" w:sz="0" w:space="0" w:color="auto"/>
                  </w:divBdr>
                </w:div>
              </w:divsChild>
            </w:div>
            <w:div w:id="461920464">
              <w:marLeft w:val="0"/>
              <w:marRight w:val="0"/>
              <w:marTop w:val="0"/>
              <w:marBottom w:val="0"/>
              <w:divBdr>
                <w:top w:val="none" w:sz="0" w:space="0" w:color="auto"/>
                <w:left w:val="none" w:sz="0" w:space="0" w:color="auto"/>
                <w:bottom w:val="none" w:sz="0" w:space="0" w:color="auto"/>
                <w:right w:val="none" w:sz="0" w:space="0" w:color="auto"/>
              </w:divBdr>
              <w:divsChild>
                <w:div w:id="2135176009">
                  <w:marLeft w:val="0"/>
                  <w:marRight w:val="0"/>
                  <w:marTop w:val="0"/>
                  <w:marBottom w:val="0"/>
                  <w:divBdr>
                    <w:top w:val="none" w:sz="0" w:space="0" w:color="auto"/>
                    <w:left w:val="none" w:sz="0" w:space="0" w:color="auto"/>
                    <w:bottom w:val="none" w:sz="0" w:space="0" w:color="auto"/>
                    <w:right w:val="none" w:sz="0" w:space="0" w:color="auto"/>
                  </w:divBdr>
                </w:div>
              </w:divsChild>
            </w:div>
            <w:div w:id="2101175238">
              <w:marLeft w:val="0"/>
              <w:marRight w:val="0"/>
              <w:marTop w:val="0"/>
              <w:marBottom w:val="0"/>
              <w:divBdr>
                <w:top w:val="none" w:sz="0" w:space="0" w:color="auto"/>
                <w:left w:val="none" w:sz="0" w:space="0" w:color="auto"/>
                <w:bottom w:val="none" w:sz="0" w:space="0" w:color="auto"/>
                <w:right w:val="none" w:sz="0" w:space="0" w:color="auto"/>
              </w:divBdr>
              <w:divsChild>
                <w:div w:id="1101074219">
                  <w:marLeft w:val="0"/>
                  <w:marRight w:val="0"/>
                  <w:marTop w:val="0"/>
                  <w:marBottom w:val="0"/>
                  <w:divBdr>
                    <w:top w:val="none" w:sz="0" w:space="0" w:color="auto"/>
                    <w:left w:val="none" w:sz="0" w:space="0" w:color="auto"/>
                    <w:bottom w:val="none" w:sz="0" w:space="0" w:color="auto"/>
                    <w:right w:val="none" w:sz="0" w:space="0" w:color="auto"/>
                  </w:divBdr>
                </w:div>
              </w:divsChild>
            </w:div>
            <w:div w:id="768238850">
              <w:marLeft w:val="0"/>
              <w:marRight w:val="0"/>
              <w:marTop w:val="0"/>
              <w:marBottom w:val="0"/>
              <w:divBdr>
                <w:top w:val="none" w:sz="0" w:space="0" w:color="auto"/>
                <w:left w:val="none" w:sz="0" w:space="0" w:color="auto"/>
                <w:bottom w:val="none" w:sz="0" w:space="0" w:color="auto"/>
                <w:right w:val="none" w:sz="0" w:space="0" w:color="auto"/>
              </w:divBdr>
              <w:divsChild>
                <w:div w:id="1186672708">
                  <w:marLeft w:val="0"/>
                  <w:marRight w:val="0"/>
                  <w:marTop w:val="0"/>
                  <w:marBottom w:val="0"/>
                  <w:divBdr>
                    <w:top w:val="none" w:sz="0" w:space="0" w:color="auto"/>
                    <w:left w:val="none" w:sz="0" w:space="0" w:color="auto"/>
                    <w:bottom w:val="none" w:sz="0" w:space="0" w:color="auto"/>
                    <w:right w:val="none" w:sz="0" w:space="0" w:color="auto"/>
                  </w:divBdr>
                </w:div>
              </w:divsChild>
            </w:div>
            <w:div w:id="1125391458">
              <w:marLeft w:val="0"/>
              <w:marRight w:val="0"/>
              <w:marTop w:val="0"/>
              <w:marBottom w:val="0"/>
              <w:divBdr>
                <w:top w:val="none" w:sz="0" w:space="0" w:color="auto"/>
                <w:left w:val="none" w:sz="0" w:space="0" w:color="auto"/>
                <w:bottom w:val="none" w:sz="0" w:space="0" w:color="auto"/>
                <w:right w:val="none" w:sz="0" w:space="0" w:color="auto"/>
              </w:divBdr>
              <w:divsChild>
                <w:div w:id="792527397">
                  <w:marLeft w:val="0"/>
                  <w:marRight w:val="0"/>
                  <w:marTop w:val="0"/>
                  <w:marBottom w:val="0"/>
                  <w:divBdr>
                    <w:top w:val="none" w:sz="0" w:space="0" w:color="auto"/>
                    <w:left w:val="none" w:sz="0" w:space="0" w:color="auto"/>
                    <w:bottom w:val="none" w:sz="0" w:space="0" w:color="auto"/>
                    <w:right w:val="none" w:sz="0" w:space="0" w:color="auto"/>
                  </w:divBdr>
                </w:div>
              </w:divsChild>
            </w:div>
            <w:div w:id="787578418">
              <w:marLeft w:val="0"/>
              <w:marRight w:val="0"/>
              <w:marTop w:val="0"/>
              <w:marBottom w:val="0"/>
              <w:divBdr>
                <w:top w:val="none" w:sz="0" w:space="0" w:color="auto"/>
                <w:left w:val="none" w:sz="0" w:space="0" w:color="auto"/>
                <w:bottom w:val="none" w:sz="0" w:space="0" w:color="auto"/>
                <w:right w:val="none" w:sz="0" w:space="0" w:color="auto"/>
              </w:divBdr>
              <w:divsChild>
                <w:div w:id="1617369514">
                  <w:marLeft w:val="0"/>
                  <w:marRight w:val="0"/>
                  <w:marTop w:val="0"/>
                  <w:marBottom w:val="0"/>
                  <w:divBdr>
                    <w:top w:val="none" w:sz="0" w:space="0" w:color="auto"/>
                    <w:left w:val="none" w:sz="0" w:space="0" w:color="auto"/>
                    <w:bottom w:val="none" w:sz="0" w:space="0" w:color="auto"/>
                    <w:right w:val="none" w:sz="0" w:space="0" w:color="auto"/>
                  </w:divBdr>
                </w:div>
              </w:divsChild>
            </w:div>
            <w:div w:id="692192493">
              <w:marLeft w:val="0"/>
              <w:marRight w:val="0"/>
              <w:marTop w:val="0"/>
              <w:marBottom w:val="0"/>
              <w:divBdr>
                <w:top w:val="none" w:sz="0" w:space="0" w:color="auto"/>
                <w:left w:val="none" w:sz="0" w:space="0" w:color="auto"/>
                <w:bottom w:val="none" w:sz="0" w:space="0" w:color="auto"/>
                <w:right w:val="none" w:sz="0" w:space="0" w:color="auto"/>
              </w:divBdr>
              <w:divsChild>
                <w:div w:id="1647858948">
                  <w:marLeft w:val="0"/>
                  <w:marRight w:val="0"/>
                  <w:marTop w:val="0"/>
                  <w:marBottom w:val="0"/>
                  <w:divBdr>
                    <w:top w:val="none" w:sz="0" w:space="0" w:color="auto"/>
                    <w:left w:val="none" w:sz="0" w:space="0" w:color="auto"/>
                    <w:bottom w:val="none" w:sz="0" w:space="0" w:color="auto"/>
                    <w:right w:val="none" w:sz="0" w:space="0" w:color="auto"/>
                  </w:divBdr>
                </w:div>
              </w:divsChild>
            </w:div>
            <w:div w:id="1662005317">
              <w:marLeft w:val="0"/>
              <w:marRight w:val="0"/>
              <w:marTop w:val="0"/>
              <w:marBottom w:val="0"/>
              <w:divBdr>
                <w:top w:val="none" w:sz="0" w:space="0" w:color="auto"/>
                <w:left w:val="none" w:sz="0" w:space="0" w:color="auto"/>
                <w:bottom w:val="none" w:sz="0" w:space="0" w:color="auto"/>
                <w:right w:val="none" w:sz="0" w:space="0" w:color="auto"/>
              </w:divBdr>
              <w:divsChild>
                <w:div w:id="2082210342">
                  <w:marLeft w:val="0"/>
                  <w:marRight w:val="0"/>
                  <w:marTop w:val="0"/>
                  <w:marBottom w:val="0"/>
                  <w:divBdr>
                    <w:top w:val="none" w:sz="0" w:space="0" w:color="auto"/>
                    <w:left w:val="none" w:sz="0" w:space="0" w:color="auto"/>
                    <w:bottom w:val="none" w:sz="0" w:space="0" w:color="auto"/>
                    <w:right w:val="none" w:sz="0" w:space="0" w:color="auto"/>
                  </w:divBdr>
                </w:div>
              </w:divsChild>
            </w:div>
            <w:div w:id="732433242">
              <w:marLeft w:val="0"/>
              <w:marRight w:val="0"/>
              <w:marTop w:val="0"/>
              <w:marBottom w:val="0"/>
              <w:divBdr>
                <w:top w:val="none" w:sz="0" w:space="0" w:color="auto"/>
                <w:left w:val="none" w:sz="0" w:space="0" w:color="auto"/>
                <w:bottom w:val="none" w:sz="0" w:space="0" w:color="auto"/>
                <w:right w:val="none" w:sz="0" w:space="0" w:color="auto"/>
              </w:divBdr>
              <w:divsChild>
                <w:div w:id="1884322462">
                  <w:marLeft w:val="0"/>
                  <w:marRight w:val="0"/>
                  <w:marTop w:val="0"/>
                  <w:marBottom w:val="0"/>
                  <w:divBdr>
                    <w:top w:val="none" w:sz="0" w:space="0" w:color="auto"/>
                    <w:left w:val="none" w:sz="0" w:space="0" w:color="auto"/>
                    <w:bottom w:val="none" w:sz="0" w:space="0" w:color="auto"/>
                    <w:right w:val="none" w:sz="0" w:space="0" w:color="auto"/>
                  </w:divBdr>
                </w:div>
              </w:divsChild>
            </w:div>
            <w:div w:id="125399045">
              <w:marLeft w:val="0"/>
              <w:marRight w:val="0"/>
              <w:marTop w:val="0"/>
              <w:marBottom w:val="0"/>
              <w:divBdr>
                <w:top w:val="none" w:sz="0" w:space="0" w:color="auto"/>
                <w:left w:val="none" w:sz="0" w:space="0" w:color="auto"/>
                <w:bottom w:val="none" w:sz="0" w:space="0" w:color="auto"/>
                <w:right w:val="none" w:sz="0" w:space="0" w:color="auto"/>
              </w:divBdr>
              <w:divsChild>
                <w:div w:id="363597271">
                  <w:marLeft w:val="0"/>
                  <w:marRight w:val="0"/>
                  <w:marTop w:val="0"/>
                  <w:marBottom w:val="0"/>
                  <w:divBdr>
                    <w:top w:val="none" w:sz="0" w:space="0" w:color="auto"/>
                    <w:left w:val="none" w:sz="0" w:space="0" w:color="auto"/>
                    <w:bottom w:val="none" w:sz="0" w:space="0" w:color="auto"/>
                    <w:right w:val="none" w:sz="0" w:space="0" w:color="auto"/>
                  </w:divBdr>
                </w:div>
              </w:divsChild>
            </w:div>
            <w:div w:id="934022497">
              <w:marLeft w:val="0"/>
              <w:marRight w:val="0"/>
              <w:marTop w:val="0"/>
              <w:marBottom w:val="0"/>
              <w:divBdr>
                <w:top w:val="none" w:sz="0" w:space="0" w:color="auto"/>
                <w:left w:val="none" w:sz="0" w:space="0" w:color="auto"/>
                <w:bottom w:val="none" w:sz="0" w:space="0" w:color="auto"/>
                <w:right w:val="none" w:sz="0" w:space="0" w:color="auto"/>
              </w:divBdr>
              <w:divsChild>
                <w:div w:id="282737559">
                  <w:marLeft w:val="0"/>
                  <w:marRight w:val="0"/>
                  <w:marTop w:val="0"/>
                  <w:marBottom w:val="0"/>
                  <w:divBdr>
                    <w:top w:val="none" w:sz="0" w:space="0" w:color="auto"/>
                    <w:left w:val="none" w:sz="0" w:space="0" w:color="auto"/>
                    <w:bottom w:val="none" w:sz="0" w:space="0" w:color="auto"/>
                    <w:right w:val="none" w:sz="0" w:space="0" w:color="auto"/>
                  </w:divBdr>
                </w:div>
              </w:divsChild>
            </w:div>
            <w:div w:id="74015487">
              <w:marLeft w:val="0"/>
              <w:marRight w:val="0"/>
              <w:marTop w:val="0"/>
              <w:marBottom w:val="0"/>
              <w:divBdr>
                <w:top w:val="none" w:sz="0" w:space="0" w:color="auto"/>
                <w:left w:val="none" w:sz="0" w:space="0" w:color="auto"/>
                <w:bottom w:val="none" w:sz="0" w:space="0" w:color="auto"/>
                <w:right w:val="none" w:sz="0" w:space="0" w:color="auto"/>
              </w:divBdr>
              <w:divsChild>
                <w:div w:id="1074544071">
                  <w:marLeft w:val="0"/>
                  <w:marRight w:val="0"/>
                  <w:marTop w:val="0"/>
                  <w:marBottom w:val="0"/>
                  <w:divBdr>
                    <w:top w:val="none" w:sz="0" w:space="0" w:color="auto"/>
                    <w:left w:val="none" w:sz="0" w:space="0" w:color="auto"/>
                    <w:bottom w:val="none" w:sz="0" w:space="0" w:color="auto"/>
                    <w:right w:val="none" w:sz="0" w:space="0" w:color="auto"/>
                  </w:divBdr>
                </w:div>
              </w:divsChild>
            </w:div>
            <w:div w:id="1076708438">
              <w:marLeft w:val="0"/>
              <w:marRight w:val="0"/>
              <w:marTop w:val="0"/>
              <w:marBottom w:val="0"/>
              <w:divBdr>
                <w:top w:val="none" w:sz="0" w:space="0" w:color="auto"/>
                <w:left w:val="none" w:sz="0" w:space="0" w:color="auto"/>
                <w:bottom w:val="none" w:sz="0" w:space="0" w:color="auto"/>
                <w:right w:val="none" w:sz="0" w:space="0" w:color="auto"/>
              </w:divBdr>
              <w:divsChild>
                <w:div w:id="2103643372">
                  <w:marLeft w:val="0"/>
                  <w:marRight w:val="0"/>
                  <w:marTop w:val="0"/>
                  <w:marBottom w:val="0"/>
                  <w:divBdr>
                    <w:top w:val="none" w:sz="0" w:space="0" w:color="auto"/>
                    <w:left w:val="none" w:sz="0" w:space="0" w:color="auto"/>
                    <w:bottom w:val="none" w:sz="0" w:space="0" w:color="auto"/>
                    <w:right w:val="none" w:sz="0" w:space="0" w:color="auto"/>
                  </w:divBdr>
                </w:div>
              </w:divsChild>
            </w:div>
            <w:div w:id="118570684">
              <w:marLeft w:val="0"/>
              <w:marRight w:val="0"/>
              <w:marTop w:val="0"/>
              <w:marBottom w:val="0"/>
              <w:divBdr>
                <w:top w:val="none" w:sz="0" w:space="0" w:color="auto"/>
                <w:left w:val="none" w:sz="0" w:space="0" w:color="auto"/>
                <w:bottom w:val="none" w:sz="0" w:space="0" w:color="auto"/>
                <w:right w:val="none" w:sz="0" w:space="0" w:color="auto"/>
              </w:divBdr>
              <w:divsChild>
                <w:div w:id="10254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0552">
          <w:marLeft w:val="0"/>
          <w:marRight w:val="0"/>
          <w:marTop w:val="0"/>
          <w:marBottom w:val="0"/>
          <w:divBdr>
            <w:top w:val="none" w:sz="0" w:space="0" w:color="auto"/>
            <w:left w:val="none" w:sz="0" w:space="0" w:color="auto"/>
            <w:bottom w:val="none" w:sz="0" w:space="0" w:color="auto"/>
            <w:right w:val="none" w:sz="0" w:space="0" w:color="auto"/>
          </w:divBdr>
          <w:divsChild>
            <w:div w:id="238105454">
              <w:marLeft w:val="0"/>
              <w:marRight w:val="0"/>
              <w:marTop w:val="0"/>
              <w:marBottom w:val="0"/>
              <w:divBdr>
                <w:top w:val="none" w:sz="0" w:space="0" w:color="auto"/>
                <w:left w:val="none" w:sz="0" w:space="0" w:color="auto"/>
                <w:bottom w:val="none" w:sz="0" w:space="0" w:color="auto"/>
                <w:right w:val="none" w:sz="0" w:space="0" w:color="auto"/>
              </w:divBdr>
              <w:divsChild>
                <w:div w:id="44718393">
                  <w:marLeft w:val="0"/>
                  <w:marRight w:val="0"/>
                  <w:marTop w:val="0"/>
                  <w:marBottom w:val="0"/>
                  <w:divBdr>
                    <w:top w:val="none" w:sz="0" w:space="0" w:color="auto"/>
                    <w:left w:val="none" w:sz="0" w:space="0" w:color="auto"/>
                    <w:bottom w:val="none" w:sz="0" w:space="0" w:color="auto"/>
                    <w:right w:val="none" w:sz="0" w:space="0" w:color="auto"/>
                  </w:divBdr>
                </w:div>
              </w:divsChild>
            </w:div>
            <w:div w:id="518812668">
              <w:marLeft w:val="0"/>
              <w:marRight w:val="0"/>
              <w:marTop w:val="0"/>
              <w:marBottom w:val="0"/>
              <w:divBdr>
                <w:top w:val="none" w:sz="0" w:space="0" w:color="auto"/>
                <w:left w:val="none" w:sz="0" w:space="0" w:color="auto"/>
                <w:bottom w:val="none" w:sz="0" w:space="0" w:color="auto"/>
                <w:right w:val="none" w:sz="0" w:space="0" w:color="auto"/>
              </w:divBdr>
              <w:divsChild>
                <w:div w:id="478035753">
                  <w:marLeft w:val="0"/>
                  <w:marRight w:val="0"/>
                  <w:marTop w:val="0"/>
                  <w:marBottom w:val="0"/>
                  <w:divBdr>
                    <w:top w:val="none" w:sz="0" w:space="0" w:color="auto"/>
                    <w:left w:val="none" w:sz="0" w:space="0" w:color="auto"/>
                    <w:bottom w:val="none" w:sz="0" w:space="0" w:color="auto"/>
                    <w:right w:val="none" w:sz="0" w:space="0" w:color="auto"/>
                  </w:divBdr>
                </w:div>
              </w:divsChild>
            </w:div>
            <w:div w:id="1071082131">
              <w:marLeft w:val="0"/>
              <w:marRight w:val="0"/>
              <w:marTop w:val="0"/>
              <w:marBottom w:val="0"/>
              <w:divBdr>
                <w:top w:val="none" w:sz="0" w:space="0" w:color="auto"/>
                <w:left w:val="none" w:sz="0" w:space="0" w:color="auto"/>
                <w:bottom w:val="none" w:sz="0" w:space="0" w:color="auto"/>
                <w:right w:val="none" w:sz="0" w:space="0" w:color="auto"/>
              </w:divBdr>
              <w:divsChild>
                <w:div w:id="668875765">
                  <w:marLeft w:val="0"/>
                  <w:marRight w:val="0"/>
                  <w:marTop w:val="0"/>
                  <w:marBottom w:val="0"/>
                  <w:divBdr>
                    <w:top w:val="none" w:sz="0" w:space="0" w:color="auto"/>
                    <w:left w:val="none" w:sz="0" w:space="0" w:color="auto"/>
                    <w:bottom w:val="none" w:sz="0" w:space="0" w:color="auto"/>
                    <w:right w:val="none" w:sz="0" w:space="0" w:color="auto"/>
                  </w:divBdr>
                </w:div>
              </w:divsChild>
            </w:div>
            <w:div w:id="321811701">
              <w:marLeft w:val="0"/>
              <w:marRight w:val="0"/>
              <w:marTop w:val="0"/>
              <w:marBottom w:val="0"/>
              <w:divBdr>
                <w:top w:val="none" w:sz="0" w:space="0" w:color="auto"/>
                <w:left w:val="none" w:sz="0" w:space="0" w:color="auto"/>
                <w:bottom w:val="none" w:sz="0" w:space="0" w:color="auto"/>
                <w:right w:val="none" w:sz="0" w:space="0" w:color="auto"/>
              </w:divBdr>
              <w:divsChild>
                <w:div w:id="717163942">
                  <w:marLeft w:val="0"/>
                  <w:marRight w:val="0"/>
                  <w:marTop w:val="0"/>
                  <w:marBottom w:val="0"/>
                  <w:divBdr>
                    <w:top w:val="none" w:sz="0" w:space="0" w:color="auto"/>
                    <w:left w:val="none" w:sz="0" w:space="0" w:color="auto"/>
                    <w:bottom w:val="none" w:sz="0" w:space="0" w:color="auto"/>
                    <w:right w:val="none" w:sz="0" w:space="0" w:color="auto"/>
                  </w:divBdr>
                </w:div>
              </w:divsChild>
            </w:div>
            <w:div w:id="451484108">
              <w:marLeft w:val="0"/>
              <w:marRight w:val="0"/>
              <w:marTop w:val="0"/>
              <w:marBottom w:val="0"/>
              <w:divBdr>
                <w:top w:val="none" w:sz="0" w:space="0" w:color="auto"/>
                <w:left w:val="none" w:sz="0" w:space="0" w:color="auto"/>
                <w:bottom w:val="none" w:sz="0" w:space="0" w:color="auto"/>
                <w:right w:val="none" w:sz="0" w:space="0" w:color="auto"/>
              </w:divBdr>
              <w:divsChild>
                <w:div w:id="140387234">
                  <w:marLeft w:val="0"/>
                  <w:marRight w:val="0"/>
                  <w:marTop w:val="0"/>
                  <w:marBottom w:val="0"/>
                  <w:divBdr>
                    <w:top w:val="none" w:sz="0" w:space="0" w:color="auto"/>
                    <w:left w:val="none" w:sz="0" w:space="0" w:color="auto"/>
                    <w:bottom w:val="none" w:sz="0" w:space="0" w:color="auto"/>
                    <w:right w:val="none" w:sz="0" w:space="0" w:color="auto"/>
                  </w:divBdr>
                </w:div>
              </w:divsChild>
            </w:div>
            <w:div w:id="1291327684">
              <w:marLeft w:val="0"/>
              <w:marRight w:val="0"/>
              <w:marTop w:val="0"/>
              <w:marBottom w:val="0"/>
              <w:divBdr>
                <w:top w:val="none" w:sz="0" w:space="0" w:color="auto"/>
                <w:left w:val="none" w:sz="0" w:space="0" w:color="auto"/>
                <w:bottom w:val="none" w:sz="0" w:space="0" w:color="auto"/>
                <w:right w:val="none" w:sz="0" w:space="0" w:color="auto"/>
              </w:divBdr>
              <w:divsChild>
                <w:div w:id="1136990278">
                  <w:marLeft w:val="0"/>
                  <w:marRight w:val="0"/>
                  <w:marTop w:val="0"/>
                  <w:marBottom w:val="0"/>
                  <w:divBdr>
                    <w:top w:val="none" w:sz="0" w:space="0" w:color="auto"/>
                    <w:left w:val="none" w:sz="0" w:space="0" w:color="auto"/>
                    <w:bottom w:val="none" w:sz="0" w:space="0" w:color="auto"/>
                    <w:right w:val="none" w:sz="0" w:space="0" w:color="auto"/>
                  </w:divBdr>
                </w:div>
              </w:divsChild>
            </w:div>
            <w:div w:id="1721588312">
              <w:marLeft w:val="0"/>
              <w:marRight w:val="0"/>
              <w:marTop w:val="0"/>
              <w:marBottom w:val="0"/>
              <w:divBdr>
                <w:top w:val="none" w:sz="0" w:space="0" w:color="auto"/>
                <w:left w:val="none" w:sz="0" w:space="0" w:color="auto"/>
                <w:bottom w:val="none" w:sz="0" w:space="0" w:color="auto"/>
                <w:right w:val="none" w:sz="0" w:space="0" w:color="auto"/>
              </w:divBdr>
              <w:divsChild>
                <w:div w:id="460347104">
                  <w:marLeft w:val="0"/>
                  <w:marRight w:val="0"/>
                  <w:marTop w:val="0"/>
                  <w:marBottom w:val="0"/>
                  <w:divBdr>
                    <w:top w:val="none" w:sz="0" w:space="0" w:color="auto"/>
                    <w:left w:val="none" w:sz="0" w:space="0" w:color="auto"/>
                    <w:bottom w:val="none" w:sz="0" w:space="0" w:color="auto"/>
                    <w:right w:val="none" w:sz="0" w:space="0" w:color="auto"/>
                  </w:divBdr>
                </w:div>
              </w:divsChild>
            </w:div>
            <w:div w:id="389765967">
              <w:marLeft w:val="0"/>
              <w:marRight w:val="0"/>
              <w:marTop w:val="0"/>
              <w:marBottom w:val="0"/>
              <w:divBdr>
                <w:top w:val="none" w:sz="0" w:space="0" w:color="auto"/>
                <w:left w:val="none" w:sz="0" w:space="0" w:color="auto"/>
                <w:bottom w:val="none" w:sz="0" w:space="0" w:color="auto"/>
                <w:right w:val="none" w:sz="0" w:space="0" w:color="auto"/>
              </w:divBdr>
              <w:divsChild>
                <w:div w:id="212617889">
                  <w:marLeft w:val="0"/>
                  <w:marRight w:val="0"/>
                  <w:marTop w:val="0"/>
                  <w:marBottom w:val="0"/>
                  <w:divBdr>
                    <w:top w:val="none" w:sz="0" w:space="0" w:color="auto"/>
                    <w:left w:val="none" w:sz="0" w:space="0" w:color="auto"/>
                    <w:bottom w:val="none" w:sz="0" w:space="0" w:color="auto"/>
                    <w:right w:val="none" w:sz="0" w:space="0" w:color="auto"/>
                  </w:divBdr>
                </w:div>
              </w:divsChild>
            </w:div>
            <w:div w:id="1584988398">
              <w:marLeft w:val="0"/>
              <w:marRight w:val="0"/>
              <w:marTop w:val="0"/>
              <w:marBottom w:val="0"/>
              <w:divBdr>
                <w:top w:val="none" w:sz="0" w:space="0" w:color="auto"/>
                <w:left w:val="none" w:sz="0" w:space="0" w:color="auto"/>
                <w:bottom w:val="none" w:sz="0" w:space="0" w:color="auto"/>
                <w:right w:val="none" w:sz="0" w:space="0" w:color="auto"/>
              </w:divBdr>
              <w:divsChild>
                <w:div w:id="75833275">
                  <w:marLeft w:val="0"/>
                  <w:marRight w:val="0"/>
                  <w:marTop w:val="0"/>
                  <w:marBottom w:val="0"/>
                  <w:divBdr>
                    <w:top w:val="none" w:sz="0" w:space="0" w:color="auto"/>
                    <w:left w:val="none" w:sz="0" w:space="0" w:color="auto"/>
                    <w:bottom w:val="none" w:sz="0" w:space="0" w:color="auto"/>
                    <w:right w:val="none" w:sz="0" w:space="0" w:color="auto"/>
                  </w:divBdr>
                </w:div>
              </w:divsChild>
            </w:div>
            <w:div w:id="255746030">
              <w:marLeft w:val="0"/>
              <w:marRight w:val="0"/>
              <w:marTop w:val="0"/>
              <w:marBottom w:val="0"/>
              <w:divBdr>
                <w:top w:val="none" w:sz="0" w:space="0" w:color="auto"/>
                <w:left w:val="none" w:sz="0" w:space="0" w:color="auto"/>
                <w:bottom w:val="none" w:sz="0" w:space="0" w:color="auto"/>
                <w:right w:val="none" w:sz="0" w:space="0" w:color="auto"/>
              </w:divBdr>
              <w:divsChild>
                <w:div w:id="1018851870">
                  <w:marLeft w:val="0"/>
                  <w:marRight w:val="0"/>
                  <w:marTop w:val="0"/>
                  <w:marBottom w:val="0"/>
                  <w:divBdr>
                    <w:top w:val="none" w:sz="0" w:space="0" w:color="auto"/>
                    <w:left w:val="none" w:sz="0" w:space="0" w:color="auto"/>
                    <w:bottom w:val="none" w:sz="0" w:space="0" w:color="auto"/>
                    <w:right w:val="none" w:sz="0" w:space="0" w:color="auto"/>
                  </w:divBdr>
                </w:div>
              </w:divsChild>
            </w:div>
            <w:div w:id="1778598709">
              <w:marLeft w:val="0"/>
              <w:marRight w:val="0"/>
              <w:marTop w:val="0"/>
              <w:marBottom w:val="0"/>
              <w:divBdr>
                <w:top w:val="none" w:sz="0" w:space="0" w:color="auto"/>
                <w:left w:val="none" w:sz="0" w:space="0" w:color="auto"/>
                <w:bottom w:val="none" w:sz="0" w:space="0" w:color="auto"/>
                <w:right w:val="none" w:sz="0" w:space="0" w:color="auto"/>
              </w:divBdr>
              <w:divsChild>
                <w:div w:id="1171331136">
                  <w:marLeft w:val="0"/>
                  <w:marRight w:val="0"/>
                  <w:marTop w:val="0"/>
                  <w:marBottom w:val="0"/>
                  <w:divBdr>
                    <w:top w:val="none" w:sz="0" w:space="0" w:color="auto"/>
                    <w:left w:val="none" w:sz="0" w:space="0" w:color="auto"/>
                    <w:bottom w:val="none" w:sz="0" w:space="0" w:color="auto"/>
                    <w:right w:val="none" w:sz="0" w:space="0" w:color="auto"/>
                  </w:divBdr>
                </w:div>
              </w:divsChild>
            </w:div>
            <w:div w:id="1777870699">
              <w:marLeft w:val="0"/>
              <w:marRight w:val="0"/>
              <w:marTop w:val="0"/>
              <w:marBottom w:val="0"/>
              <w:divBdr>
                <w:top w:val="none" w:sz="0" w:space="0" w:color="auto"/>
                <w:left w:val="none" w:sz="0" w:space="0" w:color="auto"/>
                <w:bottom w:val="none" w:sz="0" w:space="0" w:color="auto"/>
                <w:right w:val="none" w:sz="0" w:space="0" w:color="auto"/>
              </w:divBdr>
              <w:divsChild>
                <w:div w:id="1932426965">
                  <w:marLeft w:val="0"/>
                  <w:marRight w:val="0"/>
                  <w:marTop w:val="0"/>
                  <w:marBottom w:val="0"/>
                  <w:divBdr>
                    <w:top w:val="none" w:sz="0" w:space="0" w:color="auto"/>
                    <w:left w:val="none" w:sz="0" w:space="0" w:color="auto"/>
                    <w:bottom w:val="none" w:sz="0" w:space="0" w:color="auto"/>
                    <w:right w:val="none" w:sz="0" w:space="0" w:color="auto"/>
                  </w:divBdr>
                </w:div>
              </w:divsChild>
            </w:div>
            <w:div w:id="794375193">
              <w:marLeft w:val="0"/>
              <w:marRight w:val="0"/>
              <w:marTop w:val="0"/>
              <w:marBottom w:val="0"/>
              <w:divBdr>
                <w:top w:val="none" w:sz="0" w:space="0" w:color="auto"/>
                <w:left w:val="none" w:sz="0" w:space="0" w:color="auto"/>
                <w:bottom w:val="none" w:sz="0" w:space="0" w:color="auto"/>
                <w:right w:val="none" w:sz="0" w:space="0" w:color="auto"/>
              </w:divBdr>
              <w:divsChild>
                <w:div w:id="1085876465">
                  <w:marLeft w:val="0"/>
                  <w:marRight w:val="0"/>
                  <w:marTop w:val="0"/>
                  <w:marBottom w:val="0"/>
                  <w:divBdr>
                    <w:top w:val="none" w:sz="0" w:space="0" w:color="auto"/>
                    <w:left w:val="none" w:sz="0" w:space="0" w:color="auto"/>
                    <w:bottom w:val="none" w:sz="0" w:space="0" w:color="auto"/>
                    <w:right w:val="none" w:sz="0" w:space="0" w:color="auto"/>
                  </w:divBdr>
                </w:div>
              </w:divsChild>
            </w:div>
            <w:div w:id="1224023938">
              <w:marLeft w:val="0"/>
              <w:marRight w:val="0"/>
              <w:marTop w:val="0"/>
              <w:marBottom w:val="0"/>
              <w:divBdr>
                <w:top w:val="none" w:sz="0" w:space="0" w:color="auto"/>
                <w:left w:val="none" w:sz="0" w:space="0" w:color="auto"/>
                <w:bottom w:val="none" w:sz="0" w:space="0" w:color="auto"/>
                <w:right w:val="none" w:sz="0" w:space="0" w:color="auto"/>
              </w:divBdr>
              <w:divsChild>
                <w:div w:id="921717073">
                  <w:marLeft w:val="0"/>
                  <w:marRight w:val="0"/>
                  <w:marTop w:val="0"/>
                  <w:marBottom w:val="0"/>
                  <w:divBdr>
                    <w:top w:val="none" w:sz="0" w:space="0" w:color="auto"/>
                    <w:left w:val="none" w:sz="0" w:space="0" w:color="auto"/>
                    <w:bottom w:val="none" w:sz="0" w:space="0" w:color="auto"/>
                    <w:right w:val="none" w:sz="0" w:space="0" w:color="auto"/>
                  </w:divBdr>
                </w:div>
              </w:divsChild>
            </w:div>
            <w:div w:id="1770659864">
              <w:marLeft w:val="0"/>
              <w:marRight w:val="0"/>
              <w:marTop w:val="0"/>
              <w:marBottom w:val="0"/>
              <w:divBdr>
                <w:top w:val="none" w:sz="0" w:space="0" w:color="auto"/>
                <w:left w:val="none" w:sz="0" w:space="0" w:color="auto"/>
                <w:bottom w:val="none" w:sz="0" w:space="0" w:color="auto"/>
                <w:right w:val="none" w:sz="0" w:space="0" w:color="auto"/>
              </w:divBdr>
              <w:divsChild>
                <w:div w:id="1164082878">
                  <w:marLeft w:val="0"/>
                  <w:marRight w:val="0"/>
                  <w:marTop w:val="0"/>
                  <w:marBottom w:val="0"/>
                  <w:divBdr>
                    <w:top w:val="none" w:sz="0" w:space="0" w:color="auto"/>
                    <w:left w:val="none" w:sz="0" w:space="0" w:color="auto"/>
                    <w:bottom w:val="none" w:sz="0" w:space="0" w:color="auto"/>
                    <w:right w:val="none" w:sz="0" w:space="0" w:color="auto"/>
                  </w:divBdr>
                </w:div>
              </w:divsChild>
            </w:div>
            <w:div w:id="1510561161">
              <w:marLeft w:val="0"/>
              <w:marRight w:val="0"/>
              <w:marTop w:val="0"/>
              <w:marBottom w:val="0"/>
              <w:divBdr>
                <w:top w:val="none" w:sz="0" w:space="0" w:color="auto"/>
                <w:left w:val="none" w:sz="0" w:space="0" w:color="auto"/>
                <w:bottom w:val="none" w:sz="0" w:space="0" w:color="auto"/>
                <w:right w:val="none" w:sz="0" w:space="0" w:color="auto"/>
              </w:divBdr>
              <w:divsChild>
                <w:div w:id="1261833406">
                  <w:marLeft w:val="0"/>
                  <w:marRight w:val="0"/>
                  <w:marTop w:val="0"/>
                  <w:marBottom w:val="0"/>
                  <w:divBdr>
                    <w:top w:val="none" w:sz="0" w:space="0" w:color="auto"/>
                    <w:left w:val="none" w:sz="0" w:space="0" w:color="auto"/>
                    <w:bottom w:val="none" w:sz="0" w:space="0" w:color="auto"/>
                    <w:right w:val="none" w:sz="0" w:space="0" w:color="auto"/>
                  </w:divBdr>
                </w:div>
              </w:divsChild>
            </w:div>
            <w:div w:id="1895039307">
              <w:marLeft w:val="0"/>
              <w:marRight w:val="0"/>
              <w:marTop w:val="0"/>
              <w:marBottom w:val="0"/>
              <w:divBdr>
                <w:top w:val="none" w:sz="0" w:space="0" w:color="auto"/>
                <w:left w:val="none" w:sz="0" w:space="0" w:color="auto"/>
                <w:bottom w:val="none" w:sz="0" w:space="0" w:color="auto"/>
                <w:right w:val="none" w:sz="0" w:space="0" w:color="auto"/>
              </w:divBdr>
              <w:divsChild>
                <w:div w:id="2005084656">
                  <w:marLeft w:val="0"/>
                  <w:marRight w:val="0"/>
                  <w:marTop w:val="0"/>
                  <w:marBottom w:val="0"/>
                  <w:divBdr>
                    <w:top w:val="none" w:sz="0" w:space="0" w:color="auto"/>
                    <w:left w:val="none" w:sz="0" w:space="0" w:color="auto"/>
                    <w:bottom w:val="none" w:sz="0" w:space="0" w:color="auto"/>
                    <w:right w:val="none" w:sz="0" w:space="0" w:color="auto"/>
                  </w:divBdr>
                </w:div>
              </w:divsChild>
            </w:div>
            <w:div w:id="915362795">
              <w:marLeft w:val="0"/>
              <w:marRight w:val="0"/>
              <w:marTop w:val="0"/>
              <w:marBottom w:val="0"/>
              <w:divBdr>
                <w:top w:val="none" w:sz="0" w:space="0" w:color="auto"/>
                <w:left w:val="none" w:sz="0" w:space="0" w:color="auto"/>
                <w:bottom w:val="none" w:sz="0" w:space="0" w:color="auto"/>
                <w:right w:val="none" w:sz="0" w:space="0" w:color="auto"/>
              </w:divBdr>
              <w:divsChild>
                <w:div w:id="603003220">
                  <w:marLeft w:val="0"/>
                  <w:marRight w:val="0"/>
                  <w:marTop w:val="0"/>
                  <w:marBottom w:val="0"/>
                  <w:divBdr>
                    <w:top w:val="none" w:sz="0" w:space="0" w:color="auto"/>
                    <w:left w:val="none" w:sz="0" w:space="0" w:color="auto"/>
                    <w:bottom w:val="none" w:sz="0" w:space="0" w:color="auto"/>
                    <w:right w:val="none" w:sz="0" w:space="0" w:color="auto"/>
                  </w:divBdr>
                </w:div>
              </w:divsChild>
            </w:div>
            <w:div w:id="414131017">
              <w:marLeft w:val="0"/>
              <w:marRight w:val="0"/>
              <w:marTop w:val="0"/>
              <w:marBottom w:val="0"/>
              <w:divBdr>
                <w:top w:val="none" w:sz="0" w:space="0" w:color="auto"/>
                <w:left w:val="none" w:sz="0" w:space="0" w:color="auto"/>
                <w:bottom w:val="none" w:sz="0" w:space="0" w:color="auto"/>
                <w:right w:val="none" w:sz="0" w:space="0" w:color="auto"/>
              </w:divBdr>
              <w:divsChild>
                <w:div w:id="2058502389">
                  <w:marLeft w:val="0"/>
                  <w:marRight w:val="0"/>
                  <w:marTop w:val="0"/>
                  <w:marBottom w:val="0"/>
                  <w:divBdr>
                    <w:top w:val="none" w:sz="0" w:space="0" w:color="auto"/>
                    <w:left w:val="none" w:sz="0" w:space="0" w:color="auto"/>
                    <w:bottom w:val="none" w:sz="0" w:space="0" w:color="auto"/>
                    <w:right w:val="none" w:sz="0" w:space="0" w:color="auto"/>
                  </w:divBdr>
                </w:div>
              </w:divsChild>
            </w:div>
            <w:div w:id="1072199937">
              <w:marLeft w:val="0"/>
              <w:marRight w:val="0"/>
              <w:marTop w:val="0"/>
              <w:marBottom w:val="0"/>
              <w:divBdr>
                <w:top w:val="none" w:sz="0" w:space="0" w:color="auto"/>
                <w:left w:val="none" w:sz="0" w:space="0" w:color="auto"/>
                <w:bottom w:val="none" w:sz="0" w:space="0" w:color="auto"/>
                <w:right w:val="none" w:sz="0" w:space="0" w:color="auto"/>
              </w:divBdr>
              <w:divsChild>
                <w:div w:id="6852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4169">
      <w:bodyDiv w:val="1"/>
      <w:marLeft w:val="0"/>
      <w:marRight w:val="0"/>
      <w:marTop w:val="0"/>
      <w:marBottom w:val="0"/>
      <w:divBdr>
        <w:top w:val="none" w:sz="0" w:space="0" w:color="auto"/>
        <w:left w:val="none" w:sz="0" w:space="0" w:color="auto"/>
        <w:bottom w:val="none" w:sz="0" w:space="0" w:color="auto"/>
        <w:right w:val="none" w:sz="0" w:space="0" w:color="auto"/>
      </w:divBdr>
    </w:div>
    <w:div w:id="824972681">
      <w:bodyDiv w:val="1"/>
      <w:marLeft w:val="0"/>
      <w:marRight w:val="0"/>
      <w:marTop w:val="0"/>
      <w:marBottom w:val="0"/>
      <w:divBdr>
        <w:top w:val="none" w:sz="0" w:space="0" w:color="auto"/>
        <w:left w:val="none" w:sz="0" w:space="0" w:color="auto"/>
        <w:bottom w:val="none" w:sz="0" w:space="0" w:color="auto"/>
        <w:right w:val="none" w:sz="0" w:space="0" w:color="auto"/>
      </w:divBdr>
      <w:divsChild>
        <w:div w:id="2080325754">
          <w:marLeft w:val="0"/>
          <w:marRight w:val="0"/>
          <w:marTop w:val="0"/>
          <w:marBottom w:val="0"/>
          <w:divBdr>
            <w:top w:val="none" w:sz="0" w:space="0" w:color="auto"/>
            <w:left w:val="none" w:sz="0" w:space="0" w:color="auto"/>
            <w:bottom w:val="none" w:sz="0" w:space="0" w:color="auto"/>
            <w:right w:val="none" w:sz="0" w:space="0" w:color="auto"/>
          </w:divBdr>
          <w:divsChild>
            <w:div w:id="1804276794">
              <w:marLeft w:val="0"/>
              <w:marRight w:val="0"/>
              <w:marTop w:val="0"/>
              <w:marBottom w:val="0"/>
              <w:divBdr>
                <w:top w:val="none" w:sz="0" w:space="0" w:color="auto"/>
                <w:left w:val="none" w:sz="0" w:space="0" w:color="auto"/>
                <w:bottom w:val="none" w:sz="0" w:space="0" w:color="auto"/>
                <w:right w:val="none" w:sz="0" w:space="0" w:color="auto"/>
              </w:divBdr>
              <w:divsChild>
                <w:div w:id="1653951322">
                  <w:marLeft w:val="0"/>
                  <w:marRight w:val="0"/>
                  <w:marTop w:val="0"/>
                  <w:marBottom w:val="0"/>
                  <w:divBdr>
                    <w:top w:val="none" w:sz="0" w:space="0" w:color="auto"/>
                    <w:left w:val="none" w:sz="0" w:space="0" w:color="auto"/>
                    <w:bottom w:val="none" w:sz="0" w:space="0" w:color="auto"/>
                    <w:right w:val="none" w:sz="0" w:space="0" w:color="auto"/>
                  </w:divBdr>
                </w:div>
              </w:divsChild>
            </w:div>
            <w:div w:id="537939284">
              <w:marLeft w:val="0"/>
              <w:marRight w:val="0"/>
              <w:marTop w:val="0"/>
              <w:marBottom w:val="0"/>
              <w:divBdr>
                <w:top w:val="none" w:sz="0" w:space="0" w:color="auto"/>
                <w:left w:val="none" w:sz="0" w:space="0" w:color="auto"/>
                <w:bottom w:val="none" w:sz="0" w:space="0" w:color="auto"/>
                <w:right w:val="none" w:sz="0" w:space="0" w:color="auto"/>
              </w:divBdr>
              <w:divsChild>
                <w:div w:id="2034263091">
                  <w:marLeft w:val="0"/>
                  <w:marRight w:val="0"/>
                  <w:marTop w:val="0"/>
                  <w:marBottom w:val="0"/>
                  <w:divBdr>
                    <w:top w:val="none" w:sz="0" w:space="0" w:color="auto"/>
                    <w:left w:val="none" w:sz="0" w:space="0" w:color="auto"/>
                    <w:bottom w:val="none" w:sz="0" w:space="0" w:color="auto"/>
                    <w:right w:val="none" w:sz="0" w:space="0" w:color="auto"/>
                  </w:divBdr>
                </w:div>
              </w:divsChild>
            </w:div>
            <w:div w:id="1451515308">
              <w:marLeft w:val="0"/>
              <w:marRight w:val="0"/>
              <w:marTop w:val="0"/>
              <w:marBottom w:val="0"/>
              <w:divBdr>
                <w:top w:val="none" w:sz="0" w:space="0" w:color="auto"/>
                <w:left w:val="none" w:sz="0" w:space="0" w:color="auto"/>
                <w:bottom w:val="none" w:sz="0" w:space="0" w:color="auto"/>
                <w:right w:val="none" w:sz="0" w:space="0" w:color="auto"/>
              </w:divBdr>
              <w:divsChild>
                <w:div w:id="605581072">
                  <w:marLeft w:val="0"/>
                  <w:marRight w:val="0"/>
                  <w:marTop w:val="0"/>
                  <w:marBottom w:val="0"/>
                  <w:divBdr>
                    <w:top w:val="none" w:sz="0" w:space="0" w:color="auto"/>
                    <w:left w:val="none" w:sz="0" w:space="0" w:color="auto"/>
                    <w:bottom w:val="none" w:sz="0" w:space="0" w:color="auto"/>
                    <w:right w:val="none" w:sz="0" w:space="0" w:color="auto"/>
                  </w:divBdr>
                </w:div>
              </w:divsChild>
            </w:div>
            <w:div w:id="1595554954">
              <w:marLeft w:val="0"/>
              <w:marRight w:val="0"/>
              <w:marTop w:val="0"/>
              <w:marBottom w:val="0"/>
              <w:divBdr>
                <w:top w:val="none" w:sz="0" w:space="0" w:color="auto"/>
                <w:left w:val="none" w:sz="0" w:space="0" w:color="auto"/>
                <w:bottom w:val="none" w:sz="0" w:space="0" w:color="auto"/>
                <w:right w:val="none" w:sz="0" w:space="0" w:color="auto"/>
              </w:divBdr>
              <w:divsChild>
                <w:div w:id="670374803">
                  <w:marLeft w:val="0"/>
                  <w:marRight w:val="0"/>
                  <w:marTop w:val="0"/>
                  <w:marBottom w:val="0"/>
                  <w:divBdr>
                    <w:top w:val="none" w:sz="0" w:space="0" w:color="auto"/>
                    <w:left w:val="none" w:sz="0" w:space="0" w:color="auto"/>
                    <w:bottom w:val="none" w:sz="0" w:space="0" w:color="auto"/>
                    <w:right w:val="none" w:sz="0" w:space="0" w:color="auto"/>
                  </w:divBdr>
                </w:div>
              </w:divsChild>
            </w:div>
            <w:div w:id="593632061">
              <w:marLeft w:val="0"/>
              <w:marRight w:val="0"/>
              <w:marTop w:val="0"/>
              <w:marBottom w:val="0"/>
              <w:divBdr>
                <w:top w:val="none" w:sz="0" w:space="0" w:color="auto"/>
                <w:left w:val="none" w:sz="0" w:space="0" w:color="auto"/>
                <w:bottom w:val="none" w:sz="0" w:space="0" w:color="auto"/>
                <w:right w:val="none" w:sz="0" w:space="0" w:color="auto"/>
              </w:divBdr>
              <w:divsChild>
                <w:div w:id="1285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6136">
          <w:marLeft w:val="0"/>
          <w:marRight w:val="0"/>
          <w:marTop w:val="0"/>
          <w:marBottom w:val="0"/>
          <w:divBdr>
            <w:top w:val="none" w:sz="0" w:space="0" w:color="auto"/>
            <w:left w:val="none" w:sz="0" w:space="0" w:color="auto"/>
            <w:bottom w:val="none" w:sz="0" w:space="0" w:color="auto"/>
            <w:right w:val="none" w:sz="0" w:space="0" w:color="auto"/>
          </w:divBdr>
          <w:divsChild>
            <w:div w:id="7118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3604">
      <w:bodyDiv w:val="1"/>
      <w:marLeft w:val="0"/>
      <w:marRight w:val="0"/>
      <w:marTop w:val="0"/>
      <w:marBottom w:val="0"/>
      <w:divBdr>
        <w:top w:val="none" w:sz="0" w:space="0" w:color="auto"/>
        <w:left w:val="none" w:sz="0" w:space="0" w:color="auto"/>
        <w:bottom w:val="none" w:sz="0" w:space="0" w:color="auto"/>
        <w:right w:val="none" w:sz="0" w:space="0" w:color="auto"/>
      </w:divBdr>
    </w:div>
    <w:div w:id="1757940918">
      <w:bodyDiv w:val="1"/>
      <w:marLeft w:val="0"/>
      <w:marRight w:val="0"/>
      <w:marTop w:val="0"/>
      <w:marBottom w:val="0"/>
      <w:divBdr>
        <w:top w:val="none" w:sz="0" w:space="0" w:color="auto"/>
        <w:left w:val="none" w:sz="0" w:space="0" w:color="auto"/>
        <w:bottom w:val="none" w:sz="0" w:space="0" w:color="auto"/>
        <w:right w:val="none" w:sz="0" w:space="0" w:color="auto"/>
      </w:divBdr>
    </w:div>
    <w:div w:id="1964456009">
      <w:bodyDiv w:val="1"/>
      <w:marLeft w:val="0"/>
      <w:marRight w:val="0"/>
      <w:marTop w:val="0"/>
      <w:marBottom w:val="0"/>
      <w:divBdr>
        <w:top w:val="none" w:sz="0" w:space="0" w:color="auto"/>
        <w:left w:val="none" w:sz="0" w:space="0" w:color="auto"/>
        <w:bottom w:val="none" w:sz="0" w:space="0" w:color="auto"/>
        <w:right w:val="none" w:sz="0" w:space="0" w:color="auto"/>
      </w:divBdr>
    </w:div>
    <w:div w:id="21385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DF33-FC74-402C-BB2F-6827E46E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10788</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Araiza</dc:creator>
  <cp:lastModifiedBy>renata.rubian</cp:lastModifiedBy>
  <cp:revision>2</cp:revision>
  <dcterms:created xsi:type="dcterms:W3CDTF">2017-05-16T05:53:00Z</dcterms:created>
  <dcterms:modified xsi:type="dcterms:W3CDTF">2017-05-16T05:53:00Z</dcterms:modified>
</cp:coreProperties>
</file>