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80" w:rsidRDefault="00634B80" w:rsidP="00634B80">
      <w:pPr>
        <w:jc w:val="center"/>
        <w:rPr>
          <w:b/>
          <w:i/>
        </w:rPr>
      </w:pPr>
      <w:r>
        <w:rPr>
          <w:b/>
          <w:i/>
        </w:rPr>
        <w:t>Interregional Union of Life Help for Mentally Handicapped Persons</w:t>
      </w:r>
    </w:p>
    <w:p w:rsidR="00634B80" w:rsidRDefault="00634B80" w:rsidP="00634B80">
      <w:pPr>
        <w:jc w:val="center"/>
        <w:rPr>
          <w:b/>
          <w:sz w:val="28"/>
          <w:szCs w:val="28"/>
        </w:rPr>
      </w:pPr>
      <w:r>
        <w:rPr>
          <w:b/>
          <w:sz w:val="28"/>
          <w:szCs w:val="28"/>
        </w:rPr>
        <w:t>“S A I L  O F  H O P E “</w:t>
      </w:r>
    </w:p>
    <w:p w:rsidR="00634B80" w:rsidRDefault="00634B80" w:rsidP="00634B80">
      <w:pPr>
        <w:jc w:val="center"/>
        <w:rPr>
          <w:b/>
          <w:i/>
        </w:rPr>
      </w:pPr>
      <w:r>
        <w:rPr>
          <w:b/>
          <w:i/>
        </w:rPr>
        <w:t>NGO with Special consultative status in ECOSOC of the United Nations</w:t>
      </w:r>
    </w:p>
    <w:p w:rsidR="00634B80" w:rsidRDefault="00634B80" w:rsidP="00634B80">
      <w:pPr>
        <w:jc w:val="center"/>
        <w:rPr>
          <w:b/>
          <w:i/>
        </w:rPr>
      </w:pPr>
      <w:r>
        <w:rPr>
          <w:b/>
          <w:i/>
        </w:rPr>
        <w:t>Member of Russian Civil  Working Group G8/G20</w:t>
      </w:r>
    </w:p>
    <w:p w:rsidR="00634B80" w:rsidRDefault="00634B80" w:rsidP="00634B80">
      <w:pPr>
        <w:jc w:val="center"/>
        <w:rPr>
          <w:b/>
          <w:i/>
        </w:rPr>
      </w:pPr>
      <w:r>
        <w:rPr>
          <w:b/>
          <w:i/>
        </w:rPr>
        <w:t>Member of Global Water Partnership (GWP)</w:t>
      </w:r>
    </w:p>
    <w:p w:rsidR="00634B80" w:rsidRDefault="00634B80" w:rsidP="00634B80">
      <w:pPr>
        <w:jc w:val="center"/>
        <w:rPr>
          <w:b/>
          <w:i/>
        </w:rPr>
      </w:pPr>
      <w:r>
        <w:rPr>
          <w:b/>
          <w:i/>
        </w:rPr>
        <w:t xml:space="preserve">Member of Inclusion International </w:t>
      </w:r>
    </w:p>
    <w:p w:rsidR="00634B80" w:rsidRDefault="00634B80" w:rsidP="00634B80">
      <w:pPr>
        <w:pBdr>
          <w:bottom w:val="single" w:sz="8" w:space="1" w:color="000000"/>
        </w:pBdr>
        <w:jc w:val="center"/>
        <w:rPr>
          <w:b/>
          <w:i/>
        </w:rPr>
      </w:pPr>
      <w:r>
        <w:rPr>
          <w:b/>
          <w:i/>
        </w:rPr>
        <w:t xml:space="preserve">Member of CIVICUS </w:t>
      </w:r>
    </w:p>
    <w:p w:rsidR="00634B80" w:rsidRDefault="00634B80" w:rsidP="00634B80">
      <w:pPr>
        <w:jc w:val="both"/>
        <w:rPr>
          <w:b/>
          <w:i/>
        </w:rPr>
      </w:pPr>
      <w:r>
        <w:rPr>
          <w:b/>
          <w:i/>
        </w:rPr>
        <w:t>81-3-543, Svobody str.,                                                                                 Tel. +7(495) 494 1293</w:t>
      </w:r>
    </w:p>
    <w:p w:rsidR="00634B80" w:rsidRDefault="00634B80" w:rsidP="00634B80">
      <w:pPr>
        <w:jc w:val="both"/>
        <w:rPr>
          <w:b/>
          <w:i/>
        </w:rPr>
      </w:pPr>
      <w:r>
        <w:rPr>
          <w:b/>
          <w:i/>
        </w:rPr>
        <w:t>125481, Moscow, Russia                                                                              mob.+ 7 903 757 0887</w:t>
      </w:r>
    </w:p>
    <w:p w:rsidR="00634B80" w:rsidRPr="00160FA8" w:rsidRDefault="00634B80" w:rsidP="00634B80">
      <w:pPr>
        <w:jc w:val="both"/>
      </w:pPr>
      <w:r>
        <w:rPr>
          <w:b/>
          <w:i/>
        </w:rPr>
        <w:t xml:space="preserve">                                                                                                                E</w:t>
      </w:r>
      <w:r w:rsidRPr="00160FA8">
        <w:rPr>
          <w:b/>
          <w:i/>
        </w:rPr>
        <w:t>-</w:t>
      </w:r>
      <w:r>
        <w:rPr>
          <w:b/>
          <w:i/>
        </w:rPr>
        <w:t>mail</w:t>
      </w:r>
      <w:r w:rsidRPr="00160FA8">
        <w:rPr>
          <w:b/>
          <w:i/>
        </w:rPr>
        <w:t xml:space="preserve">: </w:t>
      </w:r>
      <w:hyperlink r:id="rId5" w:history="1">
        <w:r>
          <w:rPr>
            <w:rStyle w:val="a3"/>
          </w:rPr>
          <w:t>parus</w:t>
        </w:r>
        <w:r w:rsidRPr="00160FA8">
          <w:rPr>
            <w:rStyle w:val="a3"/>
          </w:rPr>
          <w:t>_7@</w:t>
        </w:r>
        <w:r>
          <w:rPr>
            <w:rStyle w:val="a3"/>
          </w:rPr>
          <w:t>mail</w:t>
        </w:r>
        <w:r w:rsidRPr="00160FA8">
          <w:rPr>
            <w:rStyle w:val="a3"/>
          </w:rPr>
          <w:t>.</w:t>
        </w:r>
        <w:r>
          <w:rPr>
            <w:rStyle w:val="a3"/>
          </w:rPr>
          <w:t>ru</w:t>
        </w:r>
      </w:hyperlink>
    </w:p>
    <w:p w:rsidR="00634B80" w:rsidRPr="00160FA8" w:rsidRDefault="00634B80" w:rsidP="00634B80">
      <w:pPr>
        <w:jc w:val="both"/>
        <w:rPr>
          <w:b/>
          <w:i/>
        </w:rPr>
      </w:pPr>
      <w:r w:rsidRPr="00160FA8">
        <w:t xml:space="preserve">                                                                                                                </w:t>
      </w:r>
      <w:r>
        <w:rPr>
          <w:b/>
        </w:rPr>
        <w:t>www</w:t>
      </w:r>
      <w:r w:rsidRPr="00160FA8">
        <w:rPr>
          <w:b/>
        </w:rPr>
        <w:t>.</w:t>
      </w:r>
      <w:r>
        <w:rPr>
          <w:b/>
        </w:rPr>
        <w:t>parusnadezhdy</w:t>
      </w:r>
      <w:r w:rsidRPr="00160FA8">
        <w:rPr>
          <w:b/>
        </w:rPr>
        <w:t>.</w:t>
      </w:r>
      <w:r>
        <w:rPr>
          <w:b/>
        </w:rPr>
        <w:t>ru</w:t>
      </w:r>
      <w:r w:rsidRPr="00160FA8">
        <w:rPr>
          <w:b/>
        </w:rPr>
        <w:t xml:space="preserve">       </w:t>
      </w:r>
    </w:p>
    <w:p w:rsidR="004430EC" w:rsidRPr="00E931FE" w:rsidRDefault="004430EC"/>
    <w:p w:rsidR="00634B80" w:rsidRPr="00160FA8" w:rsidRDefault="00634B80"/>
    <w:p w:rsidR="004F0133" w:rsidRDefault="00286DEA" w:rsidP="008B3102">
      <w:pPr>
        <w:jc w:val="both"/>
      </w:pPr>
      <w:r>
        <w:rPr>
          <w:b/>
        </w:rPr>
        <w:t>Suggestions for</w:t>
      </w:r>
      <w:r w:rsidR="004F0133" w:rsidRPr="004F0133">
        <w:rPr>
          <w:b/>
        </w:rPr>
        <w:t xml:space="preserve"> the resolution of the 52</w:t>
      </w:r>
      <w:r w:rsidR="004F0133" w:rsidRPr="004F0133">
        <w:rPr>
          <w:b/>
          <w:vertAlign w:val="superscript"/>
        </w:rPr>
        <w:t>nd</w:t>
      </w:r>
      <w:r w:rsidR="004F0133" w:rsidRPr="004F0133">
        <w:rPr>
          <w:b/>
        </w:rPr>
        <w:t xml:space="preserve"> Session of the Commission for Social Development of the United Nations</w:t>
      </w:r>
      <w:r w:rsidR="004F0133">
        <w:t xml:space="preserve"> (11-21 February 2014, New York)</w:t>
      </w:r>
    </w:p>
    <w:p w:rsidR="004F0133" w:rsidRDefault="004F0133" w:rsidP="008B3102">
      <w:pPr>
        <w:jc w:val="both"/>
      </w:pPr>
    </w:p>
    <w:p w:rsidR="00664062" w:rsidRPr="00160FA8" w:rsidRDefault="00664062" w:rsidP="008F2A45">
      <w:pPr>
        <w:ind w:firstLine="709"/>
        <w:jc w:val="both"/>
        <w:rPr>
          <w:b/>
        </w:rPr>
      </w:pPr>
      <w:r w:rsidRPr="00160FA8">
        <w:rPr>
          <w:b/>
        </w:rPr>
        <w:t xml:space="preserve">First </w:t>
      </w:r>
      <w:proofErr w:type="spellStart"/>
      <w:r w:rsidRPr="00160FA8">
        <w:rPr>
          <w:b/>
        </w:rPr>
        <w:t>Suggesion</w:t>
      </w:r>
      <w:proofErr w:type="spellEnd"/>
    </w:p>
    <w:p w:rsidR="00664062" w:rsidRPr="00A603C5" w:rsidRDefault="00664062" w:rsidP="008F2A45">
      <w:pPr>
        <w:ind w:firstLine="709"/>
        <w:jc w:val="both"/>
      </w:pPr>
      <w:r w:rsidRPr="00160FA8">
        <w:t xml:space="preserve">In many countries of the world including the Russian Federation a number of companies use the word “national” in their names even though their activity is not </w:t>
      </w:r>
      <w:r w:rsidR="006634D5">
        <w:t>national</w:t>
      </w:r>
      <w:r w:rsidR="008F2A45" w:rsidRPr="00160FA8">
        <w:t xml:space="preserve">. We propose a definition </w:t>
      </w:r>
      <w:proofErr w:type="gramStart"/>
      <w:r w:rsidR="008F2A45">
        <w:t>for</w:t>
      </w:r>
      <w:r w:rsidRPr="00160FA8">
        <w:t xml:space="preserve"> </w:t>
      </w:r>
      <w:r w:rsidR="008F2A45">
        <w:t xml:space="preserve"> the</w:t>
      </w:r>
      <w:proofErr w:type="gramEnd"/>
      <w:r w:rsidR="008F2A45">
        <w:t xml:space="preserve"> </w:t>
      </w:r>
      <w:r w:rsidRPr="00160FA8">
        <w:t>“</w:t>
      </w:r>
      <w:r w:rsidR="008F2A45">
        <w:t>N</w:t>
      </w:r>
      <w:r w:rsidRPr="00160FA8">
        <w:t>ational company”</w:t>
      </w:r>
      <w:r w:rsidR="00A603C5">
        <w:t>:</w:t>
      </w:r>
    </w:p>
    <w:p w:rsidR="007844ED" w:rsidRDefault="007844ED" w:rsidP="008F2A45">
      <w:pPr>
        <w:ind w:firstLine="709"/>
        <w:jc w:val="both"/>
      </w:pPr>
    </w:p>
    <w:p w:rsidR="007844ED" w:rsidRDefault="007844ED" w:rsidP="008F2A45">
      <w:pPr>
        <w:ind w:firstLine="709"/>
        <w:jc w:val="both"/>
      </w:pPr>
      <w:r w:rsidRPr="003A584A">
        <w:rPr>
          <w:b/>
        </w:rPr>
        <w:t>National company</w:t>
      </w:r>
      <w:r>
        <w:t xml:space="preserve"> is a public organization, established and registered as a legal entity in accordance with a current legislature of a country and which main activity is for the public good and/or promotes strengthening of the national security.</w:t>
      </w:r>
      <w:r w:rsidR="008760BD">
        <w:t xml:space="preserve"> Reregistering of such an organization outside country borders is only possible by the decision of the government.</w:t>
      </w:r>
    </w:p>
    <w:p w:rsidR="003A584A" w:rsidRPr="007844ED" w:rsidRDefault="003A584A" w:rsidP="008F2A45">
      <w:pPr>
        <w:ind w:firstLine="709"/>
        <w:jc w:val="both"/>
      </w:pPr>
    </w:p>
    <w:p w:rsidR="008B3102" w:rsidRPr="003A584A" w:rsidRDefault="008B3102" w:rsidP="008B3102">
      <w:pPr>
        <w:ind w:firstLine="709"/>
        <w:jc w:val="both"/>
      </w:pPr>
    </w:p>
    <w:p w:rsidR="003A584A" w:rsidRDefault="003A584A">
      <w:pPr>
        <w:rPr>
          <w:b/>
        </w:rPr>
      </w:pPr>
      <w:r w:rsidRPr="003A584A">
        <w:t xml:space="preserve">A legal entity is established in a legal form of a joint stock company (similar organizations </w:t>
      </w:r>
      <w:r w:rsidR="00A603C5">
        <w:t xml:space="preserve">in </w:t>
      </w:r>
      <w:r w:rsidRPr="003A584A">
        <w:t xml:space="preserve">Russia and other countries) </w:t>
      </w:r>
      <w:r>
        <w:t>with</w:t>
      </w:r>
      <w:r w:rsidRPr="003A584A">
        <w:t xml:space="preserve"> </w:t>
      </w:r>
      <w:r>
        <w:t>the government or municipal (territorial) entity equity</w:t>
      </w:r>
      <w:r w:rsidRPr="003A584A">
        <w:t xml:space="preserve"> </w:t>
      </w:r>
      <w:r>
        <w:t>share</w:t>
      </w:r>
      <w:r>
        <w:rPr>
          <w:b/>
        </w:rPr>
        <w:t xml:space="preserve">. </w:t>
      </w:r>
    </w:p>
    <w:p w:rsidR="00A479E2" w:rsidRDefault="00A479E2"/>
    <w:p w:rsidR="00ED1982" w:rsidRDefault="003A584A">
      <w:r>
        <w:t xml:space="preserve">No more than 25% of the </w:t>
      </w:r>
      <w:r w:rsidR="000A1380">
        <w:t>privileged</w:t>
      </w:r>
      <w:r>
        <w:t xml:space="preserve"> (non-voting) shares can belong to the foreign companies.</w:t>
      </w:r>
    </w:p>
    <w:p w:rsidR="00A479E2" w:rsidRPr="003A584A" w:rsidRDefault="00A479E2"/>
    <w:p w:rsidR="00ED1982" w:rsidRPr="00F63D50" w:rsidRDefault="00C639CA" w:rsidP="00F63D50">
      <w:r w:rsidRPr="003A584A">
        <w:t xml:space="preserve">         </w:t>
      </w:r>
      <w:r w:rsidR="00A479E2">
        <w:t xml:space="preserve"> Permanent executive body of the legal entity as well as other bodies and entities which have the right to act on behalf of the legal entity with full authority</w:t>
      </w:r>
      <w:r w:rsidR="00F63D50">
        <w:t xml:space="preserve">, are </w:t>
      </w:r>
      <w:r w:rsidR="000A1380">
        <w:t>permanently</w:t>
      </w:r>
      <w:r w:rsidR="00F63D50">
        <w:t xml:space="preserve"> located </w:t>
      </w:r>
      <w:r w:rsidR="00A479E2">
        <w:t xml:space="preserve">on the territory of the </w:t>
      </w:r>
      <w:r w:rsidR="000A1380">
        <w:t>country</w:t>
      </w:r>
      <w:r w:rsidR="00A479E2">
        <w:t xml:space="preserve"> where such legal entity is established.</w:t>
      </w:r>
    </w:p>
    <w:p w:rsidR="008B3102" w:rsidRPr="00F63D50" w:rsidRDefault="008B3102" w:rsidP="008B3102">
      <w:pPr>
        <w:ind w:firstLine="709"/>
        <w:jc w:val="both"/>
      </w:pPr>
    </w:p>
    <w:p w:rsidR="000B3FC8" w:rsidRDefault="000B3FC8" w:rsidP="000B3FC8">
      <w:pPr>
        <w:ind w:firstLine="709"/>
        <w:jc w:val="both"/>
        <w:rPr>
          <w:b/>
        </w:rPr>
      </w:pPr>
      <w:r>
        <w:rPr>
          <w:b/>
        </w:rPr>
        <w:t>Second</w:t>
      </w:r>
      <w:r w:rsidRPr="00160FA8">
        <w:rPr>
          <w:b/>
        </w:rPr>
        <w:t xml:space="preserve"> </w:t>
      </w:r>
      <w:proofErr w:type="spellStart"/>
      <w:r w:rsidRPr="00160FA8">
        <w:rPr>
          <w:b/>
        </w:rPr>
        <w:t>Suggesion</w:t>
      </w:r>
      <w:proofErr w:type="spellEnd"/>
    </w:p>
    <w:p w:rsidR="0043008F" w:rsidRPr="008B7120" w:rsidRDefault="000B3FC8" w:rsidP="008B7120">
      <w:pPr>
        <w:ind w:firstLine="709"/>
        <w:jc w:val="both"/>
      </w:pPr>
      <w:r w:rsidRPr="000B3FC8">
        <w:t xml:space="preserve">Since </w:t>
      </w:r>
      <w:r>
        <w:t xml:space="preserve">nowadays </w:t>
      </w:r>
      <w:r w:rsidRPr="000B3FC8">
        <w:t>human capital is the main factor in the socio-economic development of any country, we propose and recommend a new socio-economic and political project Joint Stock Human Capital.</w:t>
      </w:r>
    </w:p>
    <w:p w:rsidR="0043008F" w:rsidRPr="00160FA8" w:rsidRDefault="0043008F" w:rsidP="0043008F">
      <w:pPr>
        <w:pStyle w:val="a5"/>
        <w:spacing w:before="0" w:beforeAutospacing="0" w:after="0" w:afterAutospacing="0"/>
        <w:ind w:firstLine="709"/>
        <w:jc w:val="both"/>
        <w:rPr>
          <w:noProof/>
          <w:lang w:val="en-US"/>
        </w:rPr>
      </w:pPr>
      <w:r w:rsidRPr="0043008F">
        <w:rPr>
          <w:noProof/>
          <w:lang w:val="en-US"/>
        </w:rPr>
        <w:t xml:space="preserve">Joint-Stock Human Capital (JSHC) is one of the fundamental categories of the socially-balanced economy. </w:t>
      </w:r>
      <w:r w:rsidRPr="00160FA8">
        <w:rPr>
          <w:noProof/>
          <w:lang w:val="en-US"/>
        </w:rPr>
        <w:t>A special form of public collective ownership in labor outcomes is established by means of modernization of socio-labor relations.</w:t>
      </w:r>
    </w:p>
    <w:p w:rsidR="0043008F" w:rsidRPr="00160FA8" w:rsidRDefault="0043008F" w:rsidP="0043008F">
      <w:pPr>
        <w:pStyle w:val="a5"/>
        <w:spacing w:before="0" w:beforeAutospacing="0" w:after="0" w:afterAutospacing="0"/>
        <w:ind w:firstLine="709"/>
        <w:jc w:val="both"/>
        <w:rPr>
          <w:noProof/>
          <w:lang w:val="en-US"/>
        </w:rPr>
      </w:pPr>
      <w:r w:rsidRPr="00160FA8">
        <w:rPr>
          <w:noProof/>
          <w:lang w:val="en-US"/>
        </w:rPr>
        <w:t>The goals of management for transferring of non-strategic personnel of territories are identified and passed on for solutions to a new entity of entrepreneurship – a specialized private-municipal company that provides various outsourcing services for collaboration with noncommercial social centers of territories.</w:t>
      </w:r>
    </w:p>
    <w:p w:rsidR="0043008F" w:rsidRPr="00160FA8" w:rsidRDefault="0043008F" w:rsidP="0043008F">
      <w:pPr>
        <w:pStyle w:val="a5"/>
        <w:spacing w:before="0" w:beforeAutospacing="0" w:after="0" w:afterAutospacing="0"/>
        <w:ind w:firstLine="709"/>
        <w:jc w:val="both"/>
        <w:rPr>
          <w:noProof/>
          <w:lang w:val="en-US"/>
        </w:rPr>
      </w:pPr>
    </w:p>
    <w:p w:rsidR="0043008F" w:rsidRPr="00160FA8" w:rsidRDefault="0043008F" w:rsidP="0043008F">
      <w:pPr>
        <w:pStyle w:val="a5"/>
        <w:spacing w:before="0" w:beforeAutospacing="0" w:after="0" w:afterAutospacing="0"/>
        <w:ind w:firstLine="709"/>
        <w:jc w:val="both"/>
        <w:rPr>
          <w:noProof/>
          <w:lang w:val="en-US"/>
        </w:rPr>
      </w:pPr>
      <w:r w:rsidRPr="0043008F">
        <w:rPr>
          <w:noProof/>
          <w:lang w:val="en-US"/>
        </w:rPr>
        <w:t xml:space="preserve">Public ownership of a joint stock human capital company obtained through consolidation of collective labor (intellectual and industrial) allows to obtain a market assessment of capitalization of non-material assets in the process of personnel management as well as intellectual property management. </w:t>
      </w:r>
      <w:r w:rsidRPr="00160FA8">
        <w:rPr>
          <w:noProof/>
          <w:lang w:val="en-US"/>
        </w:rPr>
        <w:t xml:space="preserve">Such a proactive and independent assessment will identify the </w:t>
      </w:r>
      <w:r w:rsidRPr="00160FA8">
        <w:rPr>
          <w:noProof/>
          <w:lang w:val="en-US"/>
        </w:rPr>
        <w:lastRenderedPageBreak/>
        <w:t>results of efforts for development and growth of human capital of territories clearly and precisely.</w:t>
      </w:r>
    </w:p>
    <w:p w:rsidR="0043008F" w:rsidRPr="00160FA8" w:rsidRDefault="0043008F" w:rsidP="0043008F">
      <w:pPr>
        <w:pStyle w:val="a5"/>
        <w:spacing w:before="0" w:beforeAutospacing="0" w:after="0" w:afterAutospacing="0"/>
        <w:jc w:val="both"/>
        <w:rPr>
          <w:noProof/>
          <w:lang w:val="en-US"/>
        </w:rPr>
      </w:pPr>
      <w:r w:rsidRPr="00160FA8">
        <w:rPr>
          <w:noProof/>
          <w:lang w:val="en-US"/>
        </w:rPr>
        <w:t xml:space="preserve">             A joint stock human capital company has the following distinctive features:</w:t>
      </w:r>
    </w:p>
    <w:p w:rsidR="0043008F" w:rsidRPr="00160FA8" w:rsidRDefault="0043008F" w:rsidP="0043008F"/>
    <w:p w:rsidR="0043008F" w:rsidRPr="00316926" w:rsidRDefault="0043008F" w:rsidP="00316926">
      <w:pPr>
        <w:pStyle w:val="a5"/>
        <w:spacing w:before="0" w:beforeAutospacing="0" w:after="0" w:afterAutospacing="0"/>
        <w:ind w:firstLine="709"/>
        <w:jc w:val="both"/>
        <w:rPr>
          <w:noProof/>
          <w:lang w:val="en-US"/>
        </w:rPr>
      </w:pPr>
      <w:r w:rsidRPr="00160FA8">
        <w:rPr>
          <w:noProof/>
          <w:lang w:val="en-US"/>
        </w:rPr>
        <w:t>1. Main business activities – offering services in providing personnel to business clients on conditions of outsourcing and management of the objects of intellectual property (registration, valuation, monetization, capitalization, and multiplication of assets) as well as objects of social infrastructure of territories.</w:t>
      </w:r>
    </w:p>
    <w:p w:rsidR="0043008F" w:rsidRPr="00316926" w:rsidRDefault="0043008F" w:rsidP="00316926">
      <w:pPr>
        <w:pStyle w:val="a5"/>
        <w:spacing w:before="0" w:beforeAutospacing="0" w:after="0" w:afterAutospacing="0"/>
        <w:ind w:firstLine="709"/>
        <w:jc w:val="both"/>
        <w:rPr>
          <w:noProof/>
          <w:lang w:val="en-US"/>
        </w:rPr>
      </w:pPr>
      <w:r w:rsidRPr="00160FA8">
        <w:rPr>
          <w:noProof/>
          <w:lang w:val="en-US"/>
        </w:rPr>
        <w:t>2. Participation in equity capital of a joint stock human capital company of state and municipal enterprises (not less than 10% and not more than 25%).</w:t>
      </w:r>
    </w:p>
    <w:p w:rsidR="0043008F" w:rsidRPr="00160FA8" w:rsidRDefault="0043008F" w:rsidP="0043008F">
      <w:pPr>
        <w:pStyle w:val="a5"/>
        <w:spacing w:before="0" w:beforeAutospacing="0" w:after="0" w:afterAutospacing="0"/>
        <w:ind w:firstLine="709"/>
        <w:jc w:val="both"/>
        <w:rPr>
          <w:noProof/>
          <w:lang w:val="en-US"/>
        </w:rPr>
      </w:pPr>
      <w:r w:rsidRPr="00160FA8">
        <w:rPr>
          <w:noProof/>
          <w:lang w:val="en-US"/>
        </w:rPr>
        <w:t>3. Participation of workers in joint stock human capital company activities is carried out by using predominantly various forms of free, non-permanent labor (for example, on conditions of an agent agreement, consumer cooperation, etc.) and /or by bringing subcontracting, specialized, territory non-commercial organizations in order to provide personnel services, in which workers are hired workers.</w:t>
      </w:r>
    </w:p>
    <w:p w:rsidR="0043008F" w:rsidRPr="0043008F" w:rsidRDefault="0043008F" w:rsidP="00533178">
      <w:pPr>
        <w:pStyle w:val="a5"/>
        <w:spacing w:before="0" w:beforeAutospacing="0" w:after="0" w:afterAutospacing="0"/>
        <w:ind w:firstLine="709"/>
        <w:jc w:val="both"/>
        <w:rPr>
          <w:noProof/>
          <w:lang w:val="en-US"/>
        </w:rPr>
      </w:pPr>
      <w:r w:rsidRPr="0043008F">
        <w:rPr>
          <w:noProof/>
          <w:lang w:val="en-US"/>
        </w:rPr>
        <w:t xml:space="preserve">4. The presence of shares on the stock market </w:t>
      </w:r>
      <w:r>
        <w:rPr>
          <w:noProof/>
          <w:lang w:val="en-US"/>
        </w:rPr>
        <w:t xml:space="preserve">(IPO) </w:t>
      </w:r>
      <w:r w:rsidRPr="0043008F">
        <w:rPr>
          <w:noProof/>
          <w:lang w:val="en-US"/>
        </w:rPr>
        <w:t>allows to receive the most objective company valuation as well as an indicator of territory well-being growth.</w:t>
      </w:r>
    </w:p>
    <w:p w:rsidR="0043008F" w:rsidRPr="0043008F" w:rsidRDefault="0043008F" w:rsidP="0043008F">
      <w:pPr>
        <w:pStyle w:val="a5"/>
        <w:spacing w:before="0" w:beforeAutospacing="0" w:after="0" w:afterAutospacing="0"/>
        <w:ind w:firstLine="709"/>
        <w:jc w:val="both"/>
        <w:rPr>
          <w:noProof/>
          <w:lang w:val="en-US"/>
        </w:rPr>
      </w:pPr>
      <w:r w:rsidRPr="0043008F">
        <w:rPr>
          <w:noProof/>
          <w:lang w:val="en-US"/>
        </w:rPr>
        <w:t>5. Distribution of earnings from capitalization growth is carried out between:</w:t>
      </w:r>
    </w:p>
    <w:p w:rsidR="0043008F" w:rsidRPr="0043008F" w:rsidRDefault="0043008F" w:rsidP="0043008F">
      <w:pPr>
        <w:pStyle w:val="a5"/>
        <w:spacing w:before="0" w:beforeAutospacing="0" w:after="0" w:afterAutospacing="0"/>
        <w:jc w:val="both"/>
        <w:rPr>
          <w:noProof/>
          <w:lang w:val="en-US"/>
        </w:rPr>
      </w:pPr>
      <w:r>
        <w:rPr>
          <w:noProof/>
          <w:lang w:val="en-US"/>
        </w:rPr>
        <w:t xml:space="preserve">             </w:t>
      </w:r>
      <w:r w:rsidRPr="0043008F">
        <w:rPr>
          <w:noProof/>
        </w:rPr>
        <w:t>а</w:t>
      </w:r>
      <w:r w:rsidRPr="0043008F">
        <w:rPr>
          <w:noProof/>
          <w:lang w:val="en-US"/>
        </w:rPr>
        <w:t>) client companies requesting human resources;</w:t>
      </w:r>
    </w:p>
    <w:p w:rsidR="0043008F" w:rsidRPr="0043008F" w:rsidRDefault="0043008F" w:rsidP="0043008F">
      <w:pPr>
        <w:pStyle w:val="a5"/>
        <w:spacing w:before="0" w:beforeAutospacing="0" w:after="0" w:afterAutospacing="0"/>
        <w:ind w:firstLine="709"/>
        <w:jc w:val="both"/>
        <w:rPr>
          <w:noProof/>
          <w:lang w:val="en-US"/>
        </w:rPr>
      </w:pPr>
      <w:r>
        <w:rPr>
          <w:noProof/>
          <w:lang w:val="en-US"/>
        </w:rPr>
        <w:t>b</w:t>
      </w:r>
      <w:r w:rsidRPr="0043008F">
        <w:rPr>
          <w:noProof/>
          <w:lang w:val="en-US"/>
        </w:rPr>
        <w:t>) workers, authors and intellectual rights holders;</w:t>
      </w:r>
    </w:p>
    <w:p w:rsidR="0043008F" w:rsidRPr="0043008F" w:rsidRDefault="0043008F" w:rsidP="0043008F">
      <w:pPr>
        <w:pStyle w:val="a5"/>
        <w:spacing w:before="0" w:beforeAutospacing="0" w:after="0" w:afterAutospacing="0"/>
        <w:ind w:firstLine="709"/>
        <w:jc w:val="both"/>
        <w:rPr>
          <w:noProof/>
          <w:lang w:val="en-US"/>
        </w:rPr>
      </w:pPr>
      <w:r>
        <w:rPr>
          <w:noProof/>
          <w:lang w:val="en-US"/>
        </w:rPr>
        <w:t>c</w:t>
      </w:r>
      <w:r w:rsidRPr="0043008F">
        <w:rPr>
          <w:noProof/>
          <w:lang w:val="en-US"/>
        </w:rPr>
        <w:t>) venture and direct investors;</w:t>
      </w:r>
    </w:p>
    <w:p w:rsidR="0043008F" w:rsidRPr="00E931FE" w:rsidRDefault="0043008F" w:rsidP="00533178">
      <w:pPr>
        <w:pStyle w:val="a5"/>
        <w:spacing w:before="0" w:beforeAutospacing="0" w:after="0" w:afterAutospacing="0"/>
        <w:ind w:firstLine="709"/>
        <w:jc w:val="both"/>
        <w:rPr>
          <w:noProof/>
          <w:lang w:val="en-US"/>
        </w:rPr>
      </w:pPr>
      <w:r>
        <w:rPr>
          <w:noProof/>
          <w:lang w:val="en-US"/>
        </w:rPr>
        <w:t>d</w:t>
      </w:r>
      <w:r w:rsidRPr="00160FA8">
        <w:rPr>
          <w:noProof/>
          <w:lang w:val="en-US"/>
        </w:rPr>
        <w:t>) territories.</w:t>
      </w:r>
    </w:p>
    <w:p w:rsidR="0043008F" w:rsidRPr="004F0133" w:rsidRDefault="0043008F" w:rsidP="0043008F">
      <w:pPr>
        <w:pStyle w:val="a5"/>
        <w:spacing w:before="0" w:beforeAutospacing="0" w:after="0" w:afterAutospacing="0"/>
        <w:ind w:firstLine="709"/>
        <w:jc w:val="both"/>
        <w:rPr>
          <w:noProof/>
          <w:lang w:val="en-US"/>
        </w:rPr>
      </w:pPr>
      <w:r w:rsidRPr="004F0133">
        <w:rPr>
          <w:noProof/>
          <w:lang w:val="en-US"/>
        </w:rPr>
        <w:t>6. Providing workers of a public  joint stock human capital with a comprehensive social services: educational, legal, medical insurance, etc, as well as services for personal career management under continuous personal development program conditions (by means of investing in human capital including voluntary agency fees paid by workers).</w:t>
      </w:r>
    </w:p>
    <w:p w:rsidR="0043008F" w:rsidRPr="007251F6" w:rsidRDefault="0043008F" w:rsidP="0043008F">
      <w:pPr>
        <w:pStyle w:val="a5"/>
        <w:spacing w:before="0" w:beforeAutospacing="0" w:after="0" w:afterAutospacing="0"/>
        <w:ind w:firstLine="709"/>
        <w:jc w:val="both"/>
        <w:rPr>
          <w:sz w:val="20"/>
          <w:szCs w:val="20"/>
          <w:lang w:val="en-US"/>
        </w:rPr>
      </w:pPr>
    </w:p>
    <w:p w:rsidR="008B3102" w:rsidRDefault="009E1F4D" w:rsidP="008B3102">
      <w:pPr>
        <w:ind w:firstLine="709"/>
        <w:jc w:val="both"/>
        <w:rPr>
          <w:b/>
        </w:rPr>
      </w:pPr>
      <w:r>
        <w:rPr>
          <w:b/>
        </w:rPr>
        <w:t>Third Suggestion</w:t>
      </w:r>
    </w:p>
    <w:p w:rsidR="00FE1E0A" w:rsidRDefault="00533178" w:rsidP="00533178">
      <w:pPr>
        <w:jc w:val="both"/>
      </w:pPr>
      <w:r>
        <w:rPr>
          <w:b/>
        </w:rPr>
        <w:t xml:space="preserve">            </w:t>
      </w:r>
      <w:r w:rsidR="00200E05">
        <w:t xml:space="preserve">For the national companies and organizations that are directly involved in creation and development of the </w:t>
      </w:r>
      <w:r w:rsidR="00200E05">
        <w:rPr>
          <w:b/>
        </w:rPr>
        <w:t>j</w:t>
      </w:r>
      <w:r w:rsidR="00200E05" w:rsidRPr="00FE1E0A">
        <w:rPr>
          <w:b/>
        </w:rPr>
        <w:t>oin</w:t>
      </w:r>
      <w:r w:rsidR="00200E05">
        <w:rPr>
          <w:b/>
        </w:rPr>
        <w:t>t stock human c</w:t>
      </w:r>
      <w:r w:rsidR="00200E05" w:rsidRPr="00FE1E0A">
        <w:rPr>
          <w:b/>
        </w:rPr>
        <w:t>apital on a territory</w:t>
      </w:r>
      <w:r w:rsidR="00200E05">
        <w:rPr>
          <w:b/>
        </w:rPr>
        <w:t xml:space="preserve"> </w:t>
      </w:r>
      <w:r w:rsidR="00200E05" w:rsidRPr="00FE1E0A">
        <w:t>of the innovative municipal (territorial) entity</w:t>
      </w:r>
      <w:r w:rsidR="00200E05">
        <w:t xml:space="preserve"> and offer </w:t>
      </w:r>
      <w:r w:rsidR="002055C1">
        <w:t>staffing services on behalf of</w:t>
      </w:r>
      <w:r w:rsidR="00200E05">
        <w:t xml:space="preserve"> individual carriers of human </w:t>
      </w:r>
      <w:proofErr w:type="gramStart"/>
      <w:r w:rsidR="00200E05">
        <w:t>capital  p</w:t>
      </w:r>
      <w:r w:rsidR="00FE1E0A">
        <w:t>rovide</w:t>
      </w:r>
      <w:proofErr w:type="gramEnd"/>
      <w:r w:rsidR="00FE1E0A">
        <w:t xml:space="preserve"> tax relief</w:t>
      </w:r>
      <w:r w:rsidR="00200E05">
        <w:t xml:space="preserve"> on the costs associated with creation, registration and add</w:t>
      </w:r>
      <w:r w:rsidR="004A097E">
        <w:t>ing to t</w:t>
      </w:r>
      <w:r w:rsidR="00F91610">
        <w:t>he balance of the said</w:t>
      </w:r>
      <w:r w:rsidR="00200E05">
        <w:t xml:space="preserve"> organizations of intellectual property and other non-material assets</w:t>
      </w:r>
      <w:r w:rsidR="002055C1">
        <w:t>:</w:t>
      </w:r>
    </w:p>
    <w:p w:rsidR="002055C1" w:rsidRPr="002055C1" w:rsidRDefault="00533178" w:rsidP="00533178">
      <w:pPr>
        <w:ind w:firstLine="709"/>
        <w:jc w:val="both"/>
      </w:pPr>
      <w:r>
        <w:t xml:space="preserve">a) </w:t>
      </w:r>
      <w:r w:rsidR="002055C1">
        <w:t>F</w:t>
      </w:r>
      <w:r w:rsidR="002055C1" w:rsidRPr="002055C1">
        <w:t xml:space="preserve">or </w:t>
      </w:r>
      <w:r w:rsidR="005C6214">
        <w:t>non-profit</w:t>
      </w:r>
      <w:r w:rsidR="002055C1" w:rsidRPr="002055C1">
        <w:t xml:space="preserve"> organizations which activity is directed towards ac</w:t>
      </w:r>
      <w:r w:rsidR="002055C1">
        <w:t>hievement of the social, charitable</w:t>
      </w:r>
      <w:r w:rsidR="002055C1" w:rsidRPr="002055C1">
        <w:t>, cultural, educational, scientific and management goals, toward</w:t>
      </w:r>
      <w:r w:rsidR="002055C1">
        <w:t>s the development and increase</w:t>
      </w:r>
      <w:r w:rsidR="002055C1" w:rsidRPr="002055C1">
        <w:t xml:space="preserve"> of the human capital quality, health of its citizens, development of fitness and sports, meeting of the spiritual and other non-material needs of citizens, protection of rights, legal interests of citizens and organizations, resolution of disputes and conflicts, provision of legal assistance as well as other goals directed towards achievement of creation of public benefit.</w:t>
      </w:r>
    </w:p>
    <w:p w:rsidR="008B3102" w:rsidRPr="00931DBF" w:rsidRDefault="005C6214" w:rsidP="008B3102">
      <w:pPr>
        <w:ind w:firstLine="709"/>
        <w:jc w:val="both"/>
      </w:pPr>
      <w:r>
        <w:t>b</w:t>
      </w:r>
      <w:r w:rsidR="008B3102" w:rsidRPr="00931DBF">
        <w:t xml:space="preserve">) </w:t>
      </w:r>
      <w:r w:rsidR="00644468">
        <w:t>For</w:t>
      </w:r>
      <w:r w:rsidR="00644468" w:rsidRPr="00931DBF">
        <w:t xml:space="preserve"> </w:t>
      </w:r>
      <w:r w:rsidR="00644468">
        <w:t>commercial</w:t>
      </w:r>
      <w:r w:rsidR="00644468" w:rsidRPr="00931DBF">
        <w:t xml:space="preserve"> </w:t>
      </w:r>
      <w:r w:rsidR="00644468">
        <w:t>organizations</w:t>
      </w:r>
      <w:r w:rsidR="00644468" w:rsidRPr="00931DBF">
        <w:t>:</w:t>
      </w:r>
      <w:r w:rsidR="00931DBF">
        <w:t xml:space="preserve"> public organization</w:t>
      </w:r>
      <w:r w:rsidR="00C639CA">
        <w:t>s</w:t>
      </w:r>
      <w:bookmarkStart w:id="0" w:name="_GoBack"/>
      <w:bookmarkEnd w:id="0"/>
      <w:r w:rsidR="00931DBF">
        <w:t xml:space="preserve"> (national companies) registered in the legal form of the joint stock companies with municipal body equity share  of not less than 10% and not more than 25%, which activity is </w:t>
      </w:r>
      <w:r w:rsidR="000A1380">
        <w:t>directed</w:t>
      </w:r>
      <w:r w:rsidR="00931DBF">
        <w:t xml:space="preserve"> towards growth and improvement of the </w:t>
      </w:r>
      <w:r w:rsidR="000A1380">
        <w:t>human</w:t>
      </w:r>
      <w:r w:rsidR="00931DBF">
        <w:t xml:space="preserve"> </w:t>
      </w:r>
      <w:r w:rsidR="000A1380">
        <w:t>capital</w:t>
      </w:r>
      <w:r w:rsidR="00931DBF">
        <w:t xml:space="preserve"> quality.</w:t>
      </w:r>
      <w:r w:rsidR="008B3102" w:rsidRPr="00931DBF">
        <w:t xml:space="preserve"> </w:t>
      </w:r>
    </w:p>
    <w:p w:rsidR="008B3102" w:rsidRPr="00931DBF" w:rsidRDefault="008B3102" w:rsidP="008B3102">
      <w:pPr>
        <w:jc w:val="both"/>
        <w:rPr>
          <w:rFonts w:ascii="Verdana" w:hAnsi="Verdana" w:cs="Verdana"/>
          <w:b/>
          <w:bCs/>
          <w:color w:val="000000"/>
          <w:sz w:val="22"/>
          <w:szCs w:val="22"/>
        </w:rPr>
      </w:pPr>
    </w:p>
    <w:p w:rsidR="00ED1982" w:rsidRPr="00931DBF" w:rsidRDefault="00ED1982">
      <w:pPr>
        <w:jc w:val="both"/>
      </w:pPr>
    </w:p>
    <w:p w:rsidR="006F40A7" w:rsidRPr="00160FA8" w:rsidRDefault="00931DBF" w:rsidP="006F40A7">
      <w:pPr>
        <w:autoSpaceDE w:val="0"/>
        <w:autoSpaceDN w:val="0"/>
        <w:adjustRightInd w:val="0"/>
        <w:jc w:val="both"/>
        <w:rPr>
          <w:b/>
        </w:rPr>
      </w:pPr>
      <w:r w:rsidRPr="00160FA8">
        <w:rPr>
          <w:b/>
        </w:rPr>
        <w:t>President - Larisa Zelentsova</w:t>
      </w:r>
    </w:p>
    <w:p w:rsidR="00160FA8" w:rsidRPr="00160FA8" w:rsidRDefault="00931DBF" w:rsidP="00160FA8">
      <w:pPr>
        <w:widowControl w:val="0"/>
        <w:shd w:val="clear" w:color="auto" w:fill="FFFFFF"/>
        <w:autoSpaceDE w:val="0"/>
        <w:autoSpaceDN w:val="0"/>
        <w:adjustRightInd w:val="0"/>
        <w:rPr>
          <w:rFonts w:ascii="Calibri" w:eastAsia="Calibri" w:hAnsi="Calibri"/>
          <w:i/>
          <w:lang w:eastAsia="en-US"/>
        </w:rPr>
      </w:pPr>
      <w:r w:rsidRPr="00160FA8">
        <w:rPr>
          <w:b/>
        </w:rPr>
        <w:t>Vice-President – Yury Alekseev</w:t>
      </w:r>
      <w:r w:rsidR="00C639CA" w:rsidRPr="00931DBF">
        <w:t>,</w:t>
      </w:r>
      <w:r>
        <w:t xml:space="preserve"> </w:t>
      </w:r>
      <w:r w:rsidR="00B2467B">
        <w:t>President of the I</w:t>
      </w:r>
      <w:r>
        <w:t>nterregional C</w:t>
      </w:r>
      <w:r w:rsidR="00B2467B">
        <w:t>enter for Promoting of D</w:t>
      </w:r>
      <w:r>
        <w:t xml:space="preserve">evelopment of </w:t>
      </w:r>
      <w:r w:rsidR="00C639CA" w:rsidRPr="00931DBF">
        <w:t xml:space="preserve"> </w:t>
      </w:r>
      <w:r w:rsidR="00B2467B">
        <w:t>Labor Resources and Territories “Optima Project”</w:t>
      </w:r>
      <w:r w:rsidR="00160FA8">
        <w:t xml:space="preserve">, </w:t>
      </w:r>
      <w:r w:rsidR="00160FA8" w:rsidRPr="00160FA8">
        <w:rPr>
          <w:bCs/>
          <w:i/>
        </w:rPr>
        <w:t>ca</w:t>
      </w:r>
      <w:r w:rsidR="00160FA8" w:rsidRPr="00160FA8">
        <w:rPr>
          <w:i/>
        </w:rPr>
        <w:t>ndidate of psychological sciences, professor, member-correspondent of the Russian Academy of Natural Sciences, President of the Interregional Center for Promoting of Development of  Labor Resources and Territories “Optima Project”</w:t>
      </w:r>
    </w:p>
    <w:p w:rsidR="00160FA8" w:rsidRPr="00160FA8" w:rsidRDefault="00160FA8" w:rsidP="00160FA8">
      <w:pPr>
        <w:autoSpaceDE w:val="0"/>
        <w:autoSpaceDN w:val="0"/>
        <w:adjustRightInd w:val="0"/>
        <w:rPr>
          <w:b/>
          <w:bCs/>
        </w:rPr>
      </w:pPr>
      <w:r w:rsidRPr="00160FA8">
        <w:rPr>
          <w:b/>
          <w:bCs/>
        </w:rPr>
        <w:lastRenderedPageBreak/>
        <w:t>52</w:t>
      </w:r>
      <w:r w:rsidRPr="00160FA8">
        <w:rPr>
          <w:b/>
          <w:bCs/>
          <w:vertAlign w:val="superscript"/>
        </w:rPr>
        <w:t>nd</w:t>
      </w:r>
      <w:r w:rsidRPr="00160FA8">
        <w:rPr>
          <w:b/>
          <w:bCs/>
        </w:rPr>
        <w:t xml:space="preserve"> Session of the Commission for Social Development of the United Nations</w:t>
      </w:r>
    </w:p>
    <w:p w:rsidR="00160FA8" w:rsidRPr="00160FA8" w:rsidRDefault="00160FA8" w:rsidP="00160FA8">
      <w:pPr>
        <w:autoSpaceDE w:val="0"/>
        <w:autoSpaceDN w:val="0"/>
        <w:adjustRightInd w:val="0"/>
        <w:rPr>
          <w:rFonts w:eastAsia="Adobe Heiti Std R"/>
          <w:b/>
          <w:bCs/>
        </w:rPr>
      </w:pPr>
      <w:proofErr w:type="gramStart"/>
      <w:r w:rsidRPr="00160FA8">
        <w:rPr>
          <w:b/>
          <w:bCs/>
        </w:rPr>
        <w:t>Side Event «</w:t>
      </w:r>
      <w:r w:rsidRPr="00160FA8">
        <w:rPr>
          <w:rFonts w:eastAsia="Adobe Heiti Std R"/>
          <w:b/>
          <w:bCs/>
        </w:rPr>
        <w:t>RUSSIA.</w:t>
      </w:r>
      <w:proofErr w:type="gramEnd"/>
      <w:r w:rsidRPr="00160FA8">
        <w:rPr>
          <w:rFonts w:eastAsia="Adobe Heiti Std R"/>
          <w:b/>
          <w:bCs/>
        </w:rPr>
        <w:t xml:space="preserve"> HUMAN CAPITAL AND DECENT WORK FOR ALL»,</w:t>
      </w:r>
    </w:p>
    <w:p w:rsidR="00ED1982" w:rsidRPr="00160FA8" w:rsidRDefault="00ED1982">
      <w:pPr>
        <w:jc w:val="both"/>
      </w:pPr>
    </w:p>
    <w:p w:rsidR="00ED1982" w:rsidRPr="00B2467B" w:rsidRDefault="00ED1982"/>
    <w:p w:rsidR="00E02B69" w:rsidRPr="00160FA8" w:rsidRDefault="00E02B69" w:rsidP="00E02B69">
      <w:pPr>
        <w:jc w:val="both"/>
        <w:rPr>
          <w:sz w:val="22"/>
          <w:szCs w:val="22"/>
        </w:rPr>
      </w:pPr>
    </w:p>
    <w:sectPr w:rsidR="00E02B69" w:rsidRPr="00160FA8" w:rsidSect="00443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666E2"/>
    <w:multiLevelType w:val="hybridMultilevel"/>
    <w:tmpl w:val="BE8A261C"/>
    <w:lvl w:ilvl="0" w:tplc="F0D6EDE2">
      <w:start w:val="1"/>
      <w:numFmt w:val="lowerLetter"/>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4117DB7"/>
    <w:multiLevelType w:val="hybridMultilevel"/>
    <w:tmpl w:val="4EF8C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B0A49"/>
    <w:multiLevelType w:val="hybridMultilevel"/>
    <w:tmpl w:val="BEFA23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B80"/>
    <w:rsid w:val="000A1380"/>
    <w:rsid w:val="000A2A27"/>
    <w:rsid w:val="000B3FC8"/>
    <w:rsid w:val="00160FA8"/>
    <w:rsid w:val="00200E05"/>
    <w:rsid w:val="002055C1"/>
    <w:rsid w:val="00286DEA"/>
    <w:rsid w:val="00314309"/>
    <w:rsid w:val="00316926"/>
    <w:rsid w:val="003A584A"/>
    <w:rsid w:val="003B3208"/>
    <w:rsid w:val="004056B9"/>
    <w:rsid w:val="0043008F"/>
    <w:rsid w:val="004430EC"/>
    <w:rsid w:val="004A097E"/>
    <w:rsid w:val="004F0133"/>
    <w:rsid w:val="00533178"/>
    <w:rsid w:val="00590918"/>
    <w:rsid w:val="005C6214"/>
    <w:rsid w:val="00606881"/>
    <w:rsid w:val="00634B80"/>
    <w:rsid w:val="00644468"/>
    <w:rsid w:val="006634D5"/>
    <w:rsid w:val="00664062"/>
    <w:rsid w:val="006F1DAB"/>
    <w:rsid w:val="006F40A7"/>
    <w:rsid w:val="007128BD"/>
    <w:rsid w:val="007844ED"/>
    <w:rsid w:val="008725D3"/>
    <w:rsid w:val="008760BD"/>
    <w:rsid w:val="008B3102"/>
    <w:rsid w:val="008B7120"/>
    <w:rsid w:val="008F2A45"/>
    <w:rsid w:val="00931DBF"/>
    <w:rsid w:val="009E1F4D"/>
    <w:rsid w:val="00A479E2"/>
    <w:rsid w:val="00A603C5"/>
    <w:rsid w:val="00AF4F2E"/>
    <w:rsid w:val="00B2467B"/>
    <w:rsid w:val="00C639CA"/>
    <w:rsid w:val="00CD16B1"/>
    <w:rsid w:val="00E02B69"/>
    <w:rsid w:val="00E931FE"/>
    <w:rsid w:val="00ED1982"/>
    <w:rsid w:val="00F63D50"/>
    <w:rsid w:val="00F91610"/>
    <w:rsid w:val="00FE1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B80"/>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34B80"/>
    <w:rPr>
      <w:color w:val="0000FF"/>
      <w:u w:val="single"/>
    </w:rPr>
  </w:style>
  <w:style w:type="paragraph" w:styleId="a4">
    <w:name w:val="List Paragraph"/>
    <w:basedOn w:val="a"/>
    <w:uiPriority w:val="34"/>
    <w:qFormat/>
    <w:rsid w:val="00634B80"/>
    <w:pPr>
      <w:ind w:left="720"/>
      <w:contextualSpacing/>
    </w:pPr>
    <w:rPr>
      <w:lang w:val="ru-RU"/>
    </w:rPr>
  </w:style>
  <w:style w:type="paragraph" w:styleId="a5">
    <w:name w:val="Normal (Web)"/>
    <w:basedOn w:val="a"/>
    <w:uiPriority w:val="99"/>
    <w:unhideWhenUsed/>
    <w:rsid w:val="0043008F"/>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80"/>
    <w:pPr>
      <w:spacing w:after="0" w:line="240" w:lineRule="auto"/>
    </w:pPr>
    <w:rPr>
      <w:rFonts w:ascii="Times New Roman" w:eastAsia="Times New Roman" w:hAnsi="Times New Roman" w:cs="Times New Roman"/>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34B80"/>
    <w:rPr>
      <w:color w:val="0000FF"/>
      <w:u w:val="single"/>
    </w:rPr>
  </w:style>
  <w:style w:type="paragraph" w:styleId="ListParagraph">
    <w:name w:val="List Paragraph"/>
    <w:basedOn w:val="Normal"/>
    <w:uiPriority w:val="34"/>
    <w:qFormat/>
    <w:rsid w:val="00634B80"/>
    <w:pPr>
      <w:ind w:left="720"/>
      <w:contextualSpacing/>
    </w:pPr>
    <w:rPr>
      <w:lang w:val="ru-RU"/>
    </w:rPr>
  </w:style>
  <w:style w:type="paragraph" w:styleId="NormalWeb">
    <w:name w:val="Normal (Web)"/>
    <w:basedOn w:val="Normal"/>
    <w:uiPriority w:val="99"/>
    <w:unhideWhenUsed/>
    <w:rsid w:val="0043008F"/>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851382707">
      <w:bodyDiv w:val="1"/>
      <w:marLeft w:val="0"/>
      <w:marRight w:val="0"/>
      <w:marTop w:val="0"/>
      <w:marBottom w:val="0"/>
      <w:divBdr>
        <w:top w:val="none" w:sz="0" w:space="0" w:color="auto"/>
        <w:left w:val="none" w:sz="0" w:space="0" w:color="auto"/>
        <w:bottom w:val="none" w:sz="0" w:space="0" w:color="auto"/>
        <w:right w:val="none" w:sz="0" w:space="0" w:color="auto"/>
      </w:divBdr>
    </w:div>
    <w:div w:id="97807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us_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1046</Words>
  <Characters>5968</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4</cp:revision>
  <dcterms:created xsi:type="dcterms:W3CDTF">2014-02-22T10:01:00Z</dcterms:created>
  <dcterms:modified xsi:type="dcterms:W3CDTF">2014-02-22T10:04:00Z</dcterms:modified>
</cp:coreProperties>
</file>